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>
              <w:rPr>
                <w:sz w:val="28"/>
              </w:rPr>
              <w:t>Р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BD576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 июня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BD576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319-р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C7167" w:rsidRPr="007521DB" w:rsidRDefault="004C7167" w:rsidP="004C7167">
      <w:pPr>
        <w:pStyle w:val="ConsPlusTitle"/>
        <w:jc w:val="center"/>
        <w:rPr>
          <w:bCs w:val="0"/>
          <w:sz w:val="28"/>
          <w:szCs w:val="28"/>
        </w:rPr>
      </w:pPr>
      <w:r w:rsidRPr="007521DB">
        <w:rPr>
          <w:bCs w:val="0"/>
          <w:sz w:val="28"/>
          <w:szCs w:val="28"/>
        </w:rPr>
        <w:t xml:space="preserve">О кадровом проекте </w:t>
      </w:r>
    </w:p>
    <w:p w:rsidR="004C7167" w:rsidRPr="007521DB" w:rsidRDefault="004C7167" w:rsidP="004C7167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"</w:t>
      </w:r>
      <w:r w:rsidRPr="007521DB">
        <w:rPr>
          <w:bCs w:val="0"/>
          <w:sz w:val="28"/>
          <w:szCs w:val="28"/>
        </w:rPr>
        <w:t xml:space="preserve">Пензенская область </w:t>
      </w:r>
      <w:r>
        <w:rPr>
          <w:bCs w:val="0"/>
          <w:sz w:val="28"/>
          <w:szCs w:val="28"/>
        </w:rPr>
        <w:t>-</w:t>
      </w:r>
      <w:r w:rsidRPr="007521DB">
        <w:rPr>
          <w:bCs w:val="0"/>
          <w:sz w:val="28"/>
          <w:szCs w:val="28"/>
        </w:rPr>
        <w:t xml:space="preserve"> регион возможностей</w:t>
      </w:r>
      <w:r>
        <w:rPr>
          <w:bCs w:val="0"/>
          <w:sz w:val="28"/>
          <w:szCs w:val="28"/>
        </w:rPr>
        <w:t>"</w:t>
      </w:r>
    </w:p>
    <w:p w:rsidR="004C7167" w:rsidRPr="007521DB" w:rsidRDefault="004C7167" w:rsidP="004C7167">
      <w:pPr>
        <w:pStyle w:val="ConsTitle"/>
        <w:widowControl/>
        <w:ind w:left="-180"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C7167" w:rsidRPr="007521DB" w:rsidRDefault="004C7167" w:rsidP="004C7167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1DB">
        <w:rPr>
          <w:bCs/>
          <w:sz w:val="28"/>
          <w:szCs w:val="28"/>
        </w:rPr>
        <w:t>В целях выявления, развития и поддержки перспективных руководителей, обладающих высоким уровнем интеллектуального потенциала, р</w:t>
      </w:r>
      <w:r w:rsidRPr="007521DB">
        <w:rPr>
          <w:sz w:val="28"/>
          <w:szCs w:val="28"/>
        </w:rPr>
        <w:t xml:space="preserve">уководствуясь </w:t>
      </w:r>
      <w:hyperlink r:id="rId8" w:history="1">
        <w:r w:rsidRPr="007521DB">
          <w:rPr>
            <w:sz w:val="28"/>
            <w:szCs w:val="28"/>
          </w:rPr>
          <w:t>Уставом</w:t>
        </w:r>
      </w:hyperlink>
      <w:r w:rsidRPr="007521DB">
        <w:rPr>
          <w:sz w:val="28"/>
          <w:szCs w:val="28"/>
        </w:rPr>
        <w:t xml:space="preserve"> Пензенской области и </w:t>
      </w:r>
      <w:hyperlink r:id="rId9" w:history="1">
        <w:r w:rsidRPr="007521DB">
          <w:rPr>
            <w:sz w:val="28"/>
            <w:szCs w:val="28"/>
          </w:rPr>
          <w:t>Законом</w:t>
        </w:r>
      </w:hyperlink>
      <w:r w:rsidRPr="007521DB">
        <w:rPr>
          <w:sz w:val="28"/>
          <w:szCs w:val="28"/>
        </w:rPr>
        <w:t xml:space="preserve"> Пензенской области от 10.04.2006 </w:t>
      </w:r>
      <w:r>
        <w:rPr>
          <w:sz w:val="28"/>
          <w:szCs w:val="28"/>
        </w:rPr>
        <w:br/>
      </w:r>
      <w:r w:rsidRPr="004C7167">
        <w:rPr>
          <w:spacing w:val="-8"/>
          <w:sz w:val="28"/>
          <w:szCs w:val="28"/>
        </w:rPr>
        <w:t>№ 1005-ЗПО "О Губернаторе Пензенской области" (с последующими изменениями)</w:t>
      </w:r>
      <w:r w:rsidRPr="004C7167">
        <w:rPr>
          <w:bCs/>
          <w:spacing w:val="-8"/>
          <w:sz w:val="28"/>
          <w:szCs w:val="28"/>
        </w:rPr>
        <w:t>:</w:t>
      </w:r>
    </w:p>
    <w:p w:rsidR="004C7167" w:rsidRPr="00470DB3" w:rsidRDefault="004C7167" w:rsidP="004C7167">
      <w:pPr>
        <w:widowControl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7521DB">
        <w:rPr>
          <w:bCs/>
          <w:sz w:val="28"/>
          <w:szCs w:val="28"/>
        </w:rPr>
        <w:t>1. </w:t>
      </w:r>
      <w:r w:rsidRPr="00470DB3">
        <w:rPr>
          <w:bCs/>
          <w:sz w:val="28"/>
          <w:szCs w:val="28"/>
        </w:rPr>
        <w:t xml:space="preserve">Правительству Пензенской области </w:t>
      </w:r>
      <w:r w:rsidRPr="00470DB3">
        <w:rPr>
          <w:bCs/>
          <w:spacing w:val="-4"/>
          <w:sz w:val="28"/>
          <w:szCs w:val="28"/>
        </w:rPr>
        <w:t xml:space="preserve">при поддержке автономной некоммерческой организации </w:t>
      </w:r>
      <w:r>
        <w:rPr>
          <w:bCs/>
          <w:spacing w:val="-4"/>
          <w:sz w:val="28"/>
          <w:szCs w:val="28"/>
        </w:rPr>
        <w:t>"</w:t>
      </w:r>
      <w:r w:rsidRPr="00470DB3">
        <w:rPr>
          <w:bCs/>
          <w:spacing w:val="-4"/>
          <w:sz w:val="28"/>
          <w:szCs w:val="28"/>
        </w:rPr>
        <w:t xml:space="preserve">Россия </w:t>
      </w:r>
      <w:r>
        <w:rPr>
          <w:bCs/>
          <w:spacing w:val="-4"/>
          <w:sz w:val="28"/>
          <w:szCs w:val="28"/>
        </w:rPr>
        <w:t>-</w:t>
      </w:r>
      <w:r w:rsidRPr="00470DB3">
        <w:rPr>
          <w:bCs/>
          <w:spacing w:val="-4"/>
          <w:sz w:val="28"/>
          <w:szCs w:val="28"/>
        </w:rPr>
        <w:t xml:space="preserve"> страна возможностей</w:t>
      </w:r>
      <w:r>
        <w:rPr>
          <w:bCs/>
          <w:spacing w:val="-4"/>
          <w:sz w:val="28"/>
          <w:szCs w:val="28"/>
        </w:rPr>
        <w:t>"</w:t>
      </w:r>
      <w:r w:rsidRPr="00470DB3">
        <w:rPr>
          <w:bCs/>
          <w:spacing w:val="-4"/>
          <w:sz w:val="28"/>
          <w:szCs w:val="28"/>
        </w:rPr>
        <w:t xml:space="preserve"> организовать </w:t>
      </w:r>
      <w:r w:rsidRPr="00470DB3">
        <w:rPr>
          <w:bCs/>
          <w:spacing w:val="-4"/>
          <w:sz w:val="28"/>
          <w:szCs w:val="28"/>
        </w:rPr>
        <w:br/>
        <w:t xml:space="preserve">проведение кадрового проекта </w:t>
      </w:r>
      <w:r>
        <w:rPr>
          <w:bCs/>
          <w:spacing w:val="-4"/>
          <w:sz w:val="28"/>
          <w:szCs w:val="28"/>
        </w:rPr>
        <w:t>"</w:t>
      </w:r>
      <w:r w:rsidRPr="00470DB3">
        <w:rPr>
          <w:bCs/>
          <w:spacing w:val="-4"/>
          <w:sz w:val="28"/>
          <w:szCs w:val="28"/>
        </w:rPr>
        <w:t xml:space="preserve">Пензенская область </w:t>
      </w:r>
      <w:r>
        <w:rPr>
          <w:bCs/>
          <w:spacing w:val="-4"/>
          <w:sz w:val="28"/>
          <w:szCs w:val="28"/>
        </w:rPr>
        <w:t>-</w:t>
      </w:r>
      <w:r w:rsidRPr="00470DB3">
        <w:rPr>
          <w:bCs/>
          <w:spacing w:val="-4"/>
          <w:sz w:val="28"/>
          <w:szCs w:val="28"/>
        </w:rPr>
        <w:t xml:space="preserve"> регион возможностей</w:t>
      </w:r>
      <w:r>
        <w:rPr>
          <w:bCs/>
          <w:spacing w:val="-4"/>
          <w:sz w:val="28"/>
          <w:szCs w:val="28"/>
        </w:rPr>
        <w:t>"</w:t>
      </w:r>
      <w:r w:rsidRPr="00470DB3">
        <w:rPr>
          <w:bCs/>
          <w:spacing w:val="-4"/>
          <w:sz w:val="28"/>
          <w:szCs w:val="28"/>
        </w:rPr>
        <w:t>.</w:t>
      </w:r>
    </w:p>
    <w:p w:rsidR="004C7167" w:rsidRPr="00E22BC4" w:rsidRDefault="004C7167" w:rsidP="004C7167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2BC4">
        <w:rPr>
          <w:bCs/>
          <w:sz w:val="28"/>
          <w:szCs w:val="28"/>
        </w:rPr>
        <w:t xml:space="preserve">2. </w:t>
      </w:r>
      <w:r w:rsidRPr="00E22BC4">
        <w:rPr>
          <w:bCs/>
          <w:spacing w:val="-4"/>
          <w:sz w:val="28"/>
          <w:szCs w:val="28"/>
        </w:rPr>
        <w:t>Утвердить Положение о кадровом проекте "Пензенская область - регион возможностей"</w:t>
      </w:r>
      <w:r w:rsidR="008A415C" w:rsidRPr="00E22BC4">
        <w:rPr>
          <w:bCs/>
          <w:spacing w:val="-4"/>
          <w:sz w:val="28"/>
          <w:szCs w:val="28"/>
        </w:rPr>
        <w:t xml:space="preserve"> (далее - Положение) согласно приложению № 1 к настоящему распоряжению</w:t>
      </w:r>
      <w:r w:rsidRPr="00E22BC4">
        <w:rPr>
          <w:bCs/>
          <w:spacing w:val="-4"/>
          <w:sz w:val="28"/>
          <w:szCs w:val="28"/>
        </w:rPr>
        <w:t>.</w:t>
      </w:r>
    </w:p>
    <w:p w:rsidR="008A415C" w:rsidRPr="00470DB3" w:rsidRDefault="008A415C" w:rsidP="008A415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2BC4">
        <w:rPr>
          <w:bCs/>
          <w:spacing w:val="-8"/>
          <w:sz w:val="28"/>
          <w:szCs w:val="28"/>
        </w:rPr>
        <w:t>3.</w:t>
      </w:r>
      <w:r w:rsidRPr="00E22BC4">
        <w:rPr>
          <w:bCs/>
          <w:spacing w:val="-4"/>
          <w:sz w:val="28"/>
          <w:szCs w:val="28"/>
        </w:rPr>
        <w:t>Утвердить</w:t>
      </w:r>
      <w:r w:rsidR="004C7167" w:rsidRPr="00E22BC4">
        <w:rPr>
          <w:bCs/>
          <w:spacing w:val="-8"/>
          <w:sz w:val="28"/>
          <w:szCs w:val="28"/>
        </w:rPr>
        <w:t>Правила подачи апелляций участниками проекта "Пензенская</w:t>
      </w:r>
      <w:r w:rsidR="004C7167" w:rsidRPr="00E22BC4">
        <w:rPr>
          <w:bCs/>
          <w:sz w:val="28"/>
          <w:szCs w:val="28"/>
        </w:rPr>
        <w:t xml:space="preserve"> область - регион возможностей"</w:t>
      </w:r>
      <w:r w:rsidRPr="00E22BC4">
        <w:rPr>
          <w:bCs/>
          <w:spacing w:val="-4"/>
          <w:sz w:val="28"/>
          <w:szCs w:val="28"/>
        </w:rPr>
        <w:t>согласно приложению № 2 к настоящему распоряжению.</w:t>
      </w:r>
    </w:p>
    <w:p w:rsidR="004C7167" w:rsidRPr="00470DB3" w:rsidRDefault="008A415C" w:rsidP="004C7167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>4</w:t>
      </w:r>
      <w:r w:rsidR="004C7167" w:rsidRPr="004C7167">
        <w:rPr>
          <w:bCs/>
          <w:spacing w:val="-8"/>
          <w:sz w:val="28"/>
          <w:szCs w:val="28"/>
        </w:rPr>
        <w:t>. Рекомендовать главам муниципальных образований Пензенской области</w:t>
      </w:r>
      <w:r w:rsidR="004C7167" w:rsidRPr="00470DB3">
        <w:rPr>
          <w:bCs/>
          <w:sz w:val="28"/>
          <w:szCs w:val="28"/>
        </w:rPr>
        <w:t xml:space="preserve"> включать в резервы управленческих кадров муниципальных образований Пензенской области финалистов и победителей проекта </w:t>
      </w:r>
      <w:r w:rsidR="004C7167">
        <w:rPr>
          <w:bCs/>
          <w:sz w:val="28"/>
          <w:szCs w:val="28"/>
        </w:rPr>
        <w:t>"</w:t>
      </w:r>
      <w:r w:rsidR="004C7167" w:rsidRPr="00470DB3">
        <w:rPr>
          <w:bCs/>
          <w:sz w:val="28"/>
          <w:szCs w:val="28"/>
        </w:rPr>
        <w:t xml:space="preserve">Пензенская область </w:t>
      </w:r>
      <w:r w:rsidR="004C7167">
        <w:rPr>
          <w:bCs/>
          <w:sz w:val="28"/>
          <w:szCs w:val="28"/>
        </w:rPr>
        <w:t>-</w:t>
      </w:r>
      <w:r w:rsidR="004C7167" w:rsidRPr="00470DB3">
        <w:rPr>
          <w:bCs/>
          <w:sz w:val="28"/>
          <w:szCs w:val="28"/>
        </w:rPr>
        <w:t xml:space="preserve"> регион возможностей</w:t>
      </w:r>
      <w:r w:rsidR="004C7167">
        <w:rPr>
          <w:bCs/>
          <w:sz w:val="28"/>
          <w:szCs w:val="28"/>
        </w:rPr>
        <w:t>"</w:t>
      </w:r>
      <w:r w:rsidR="004C7167" w:rsidRPr="00470DB3">
        <w:rPr>
          <w:bCs/>
          <w:sz w:val="28"/>
          <w:szCs w:val="28"/>
        </w:rPr>
        <w:t>.</w:t>
      </w:r>
    </w:p>
    <w:p w:rsidR="004C7167" w:rsidRPr="00470DB3" w:rsidRDefault="008A415C" w:rsidP="004C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167" w:rsidRPr="00470DB3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4C7167" w:rsidRPr="004C7167">
        <w:rPr>
          <w:spacing w:val="-8"/>
          <w:sz w:val="28"/>
          <w:szCs w:val="28"/>
        </w:rPr>
        <w:t>заместителя Председателя Правительства Пензенской области, координирующего</w:t>
      </w:r>
      <w:r w:rsidR="004C7167" w:rsidRPr="00470DB3">
        <w:rPr>
          <w:sz w:val="28"/>
          <w:szCs w:val="28"/>
        </w:rPr>
        <w:t xml:space="preserve"> вопросы обеспечения основных направлений внутренней политики Пензенской области.</w:t>
      </w: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A74CDF" w:rsidTr="00C164A9">
        <w:tc>
          <w:tcPr>
            <w:tcW w:w="4786" w:type="dxa"/>
          </w:tcPr>
          <w:p w:rsidR="00A74CDF" w:rsidRDefault="00A74CDF" w:rsidP="00C164A9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A74CDF" w:rsidRDefault="00A74CDF" w:rsidP="00C164A9">
            <w:pPr>
              <w:jc w:val="right"/>
              <w:rPr>
                <w:sz w:val="28"/>
              </w:rPr>
            </w:pPr>
          </w:p>
          <w:p w:rsidR="00A74CDF" w:rsidRDefault="00A74CDF" w:rsidP="00BD5763">
            <w:pPr>
              <w:rPr>
                <w:sz w:val="28"/>
              </w:rPr>
            </w:pPr>
            <w:r w:rsidRPr="00EC6A55">
              <w:rPr>
                <w:sz w:val="28"/>
              </w:rPr>
              <w:t>О.В. Мельниченко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C7167" w:rsidRDefault="004C7167">
      <w:pPr>
        <w:jc w:val="both"/>
        <w:rPr>
          <w:sz w:val="28"/>
        </w:rPr>
        <w:sectPr w:rsidR="004C7167" w:rsidSect="004C7167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C7167" w:rsidRPr="007C3F9E" w:rsidRDefault="00E173C6" w:rsidP="004C7167">
      <w:pPr>
        <w:widowControl/>
        <w:ind w:left="5103"/>
        <w:jc w:val="center"/>
        <w:rPr>
          <w:sz w:val="28"/>
          <w:szCs w:val="28"/>
        </w:rPr>
      </w:pPr>
      <w:r w:rsidRPr="007C3F9E">
        <w:rPr>
          <w:sz w:val="28"/>
          <w:szCs w:val="28"/>
        </w:rPr>
        <w:lastRenderedPageBreak/>
        <w:t>Приложение № 1</w:t>
      </w:r>
    </w:p>
    <w:p w:rsidR="004C7167" w:rsidRPr="00470DB3" w:rsidRDefault="00E173C6" w:rsidP="004C7167">
      <w:pPr>
        <w:widowControl/>
        <w:ind w:left="5103"/>
        <w:jc w:val="center"/>
        <w:rPr>
          <w:sz w:val="28"/>
          <w:szCs w:val="28"/>
        </w:rPr>
      </w:pPr>
      <w:r w:rsidRPr="007C3F9E">
        <w:rPr>
          <w:sz w:val="28"/>
          <w:szCs w:val="28"/>
        </w:rPr>
        <w:t xml:space="preserve">к </w:t>
      </w:r>
      <w:r w:rsidR="004C7167" w:rsidRPr="007C3F9E">
        <w:rPr>
          <w:sz w:val="28"/>
          <w:szCs w:val="28"/>
        </w:rPr>
        <w:t>распоряжению Г</w:t>
      </w:r>
      <w:r w:rsidR="004C7167" w:rsidRPr="00470DB3">
        <w:rPr>
          <w:sz w:val="28"/>
          <w:szCs w:val="28"/>
        </w:rPr>
        <w:t>убернатора</w:t>
      </w:r>
    </w:p>
    <w:p w:rsidR="004C7167" w:rsidRPr="00470DB3" w:rsidRDefault="004C7167" w:rsidP="004C7167">
      <w:pPr>
        <w:widowControl/>
        <w:ind w:left="5103"/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Пензенской области</w:t>
      </w:r>
    </w:p>
    <w:p w:rsidR="004C7167" w:rsidRPr="00470DB3" w:rsidRDefault="00BD5763" w:rsidP="004C7167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23.06.2021</w:t>
      </w:r>
      <w:r w:rsidR="004C7167" w:rsidRPr="00470DB3">
        <w:rPr>
          <w:sz w:val="28"/>
          <w:szCs w:val="28"/>
        </w:rPr>
        <w:t xml:space="preserve">№ </w:t>
      </w:r>
      <w:r>
        <w:rPr>
          <w:sz w:val="28"/>
          <w:szCs w:val="28"/>
        </w:rPr>
        <w:t>319-р</w:t>
      </w:r>
    </w:p>
    <w:p w:rsidR="004C7167" w:rsidRPr="00470DB3" w:rsidRDefault="004C7167" w:rsidP="004C7167">
      <w:pPr>
        <w:widowControl/>
        <w:jc w:val="right"/>
        <w:rPr>
          <w:sz w:val="28"/>
          <w:szCs w:val="28"/>
        </w:rPr>
      </w:pPr>
    </w:p>
    <w:p w:rsidR="004C7167" w:rsidRPr="00470DB3" w:rsidRDefault="004C7167" w:rsidP="004C7167">
      <w:pPr>
        <w:widowControl/>
        <w:jc w:val="right"/>
        <w:rPr>
          <w:sz w:val="28"/>
          <w:szCs w:val="28"/>
        </w:rPr>
      </w:pPr>
    </w:p>
    <w:p w:rsidR="004C7167" w:rsidRPr="00470DB3" w:rsidRDefault="004C7167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67" w:rsidRPr="00470DB3" w:rsidRDefault="004C7167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B3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4C7167" w:rsidRPr="00470DB3" w:rsidRDefault="004C7167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B3">
        <w:rPr>
          <w:rFonts w:ascii="Times New Roman" w:hAnsi="Times New Roman" w:cs="Times New Roman"/>
          <w:b/>
          <w:sz w:val="28"/>
          <w:szCs w:val="28"/>
        </w:rPr>
        <w:t xml:space="preserve">о кадровом проекте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70DB3">
        <w:rPr>
          <w:rFonts w:ascii="Times New Roman" w:hAnsi="Times New Roman" w:cs="Times New Roman"/>
          <w:b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b/>
          <w:sz w:val="28"/>
          <w:szCs w:val="28"/>
        </w:rPr>
        <w:t>-</w:t>
      </w:r>
      <w:r w:rsidRPr="00470DB3">
        <w:rPr>
          <w:rFonts w:ascii="Times New Roman" w:hAnsi="Times New Roman" w:cs="Times New Roman"/>
          <w:b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C7167" w:rsidRPr="00470DB3" w:rsidRDefault="004C7167" w:rsidP="004C7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</w:t>
      </w:r>
      <w:r w:rsidRPr="00470DB3">
        <w:rPr>
          <w:sz w:val="28"/>
          <w:szCs w:val="28"/>
        </w:rPr>
        <w:t>. Общие положения</w:t>
      </w:r>
    </w:p>
    <w:p w:rsidR="004C7167" w:rsidRPr="00470DB3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цель, задачи, категории участников и порядок проведения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0DB3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0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2. </w:t>
      </w:r>
      <w:r w:rsidRPr="00470DB3">
        <w:rPr>
          <w:rFonts w:ascii="Times New Roman" w:hAnsi="Times New Roman" w:cs="Times New Roman"/>
          <w:spacing w:val="-4"/>
          <w:sz w:val="28"/>
          <w:szCs w:val="28"/>
        </w:rPr>
        <w:t>Официальный интернет-сайт Проекта: https://58регионвозможностей.рф</w:t>
      </w:r>
      <w:r w:rsidRPr="00470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3. Официальным языком Проекта является русский.</w:t>
      </w:r>
    </w:p>
    <w:p w:rsidR="004C7167" w:rsidRPr="00470DB3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II</w:t>
      </w:r>
      <w:r w:rsidRPr="00470DB3">
        <w:rPr>
          <w:sz w:val="28"/>
          <w:szCs w:val="28"/>
        </w:rPr>
        <w:t>. Цель и задачи Проекта</w:t>
      </w:r>
    </w:p>
    <w:p w:rsidR="004C7167" w:rsidRPr="00470DB3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4. Целью Проекта является выявление, развитие и поддержка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перспективных руководителей, обладающих высоким уровнем интеллектуального</w:t>
      </w:r>
      <w:r w:rsidRPr="00470DB3">
        <w:rPr>
          <w:rFonts w:ascii="Times New Roman" w:hAnsi="Times New Roman" w:cs="Times New Roman"/>
          <w:sz w:val="28"/>
          <w:szCs w:val="28"/>
        </w:rPr>
        <w:t xml:space="preserve"> потенциала, развития лидерских качеств и управленческих компетенций.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5. Задачами Проекта являются: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- проведение комплексной многоступенчатой оценки участников Проекта (далее также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участники), основанной на использовании взаимодополняющих методов, позволяющих оценить реальные качества и компетенции участников;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- формирование предложений для включения лиц из числа победителей Проекта в резерв управленческих кадров Пензенской области;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- формирование коммуникационной площадки для обмена опытом между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участниками Проекта, </w:t>
      </w:r>
      <w:r w:rsidRPr="007C3F9E">
        <w:rPr>
          <w:rFonts w:ascii="Times New Roman" w:hAnsi="Times New Roman" w:cs="Times New Roman"/>
          <w:spacing w:val="-8"/>
          <w:sz w:val="28"/>
          <w:szCs w:val="28"/>
        </w:rPr>
        <w:t>содействи</w:t>
      </w:r>
      <w:r w:rsidR="008F2773" w:rsidRPr="007C3F9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7C3F9E">
        <w:rPr>
          <w:rFonts w:ascii="Times New Roman" w:hAnsi="Times New Roman" w:cs="Times New Roman"/>
          <w:spacing w:val="-8"/>
          <w:sz w:val="28"/>
          <w:szCs w:val="28"/>
        </w:rPr>
        <w:t xml:space="preserve"> их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 дальнейшему развитию и распространению</w:t>
      </w:r>
      <w:r w:rsidRPr="00470DB3">
        <w:rPr>
          <w:rFonts w:ascii="Times New Roman" w:hAnsi="Times New Roman" w:cs="Times New Roman"/>
          <w:sz w:val="28"/>
          <w:szCs w:val="28"/>
        </w:rPr>
        <w:t xml:space="preserve"> лучших практик в целях развития Пензенской области.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6. Проведение Проекта базируется на следующих принципах: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1) открытость;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2) объективность;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3) прозрачность.</w:t>
      </w:r>
    </w:p>
    <w:p w:rsidR="004C7167" w:rsidRPr="00470DB3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III</w:t>
      </w:r>
      <w:r w:rsidRPr="00470DB3">
        <w:rPr>
          <w:sz w:val="28"/>
          <w:szCs w:val="28"/>
        </w:rPr>
        <w:t>. Участники Проекта</w:t>
      </w:r>
    </w:p>
    <w:p w:rsidR="004C7167" w:rsidRPr="00470DB3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7. Участие в Проекте является добровольным.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470DB3">
        <w:rPr>
          <w:rFonts w:ascii="Times New Roman" w:hAnsi="Times New Roman" w:cs="Times New Roman"/>
          <w:sz w:val="28"/>
          <w:szCs w:val="28"/>
        </w:rPr>
        <w:t>8. К участию в Проекте допускаются граждане Российской Федерации: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1) в возрасте от 24 до 55 лет включительно;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2) имеющие опыт управления не менее одного года либо стаж работы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470DB3">
        <w:rPr>
          <w:rFonts w:ascii="Times New Roman" w:hAnsi="Times New Roman" w:cs="Times New Roman"/>
          <w:sz w:val="28"/>
          <w:szCs w:val="28"/>
        </w:rPr>
        <w:t>по специальности (направлению подготовки) не менее трех лет;</w:t>
      </w:r>
    </w:p>
    <w:p w:rsidR="004C7167" w:rsidRPr="00470DB3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lastRenderedPageBreak/>
        <w:t>3) имеющие высшее образование не ниже уровня специалитета, магистратуры, подтвержденное документом государственного образца.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4) не имеющие: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судимости (в том числе снятой или погашенной в установленном федеральным законом порядке, а также судимости по декриминализованным статьям);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осуждения к наказанию, исключающему возможность исполнения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должностных обязанностей по должности государственной службы (гражданской</w:t>
      </w:r>
      <w:r w:rsidRPr="007521DB">
        <w:rPr>
          <w:rFonts w:ascii="Times New Roman" w:hAnsi="Times New Roman" w:cs="Times New Roman"/>
          <w:sz w:val="28"/>
          <w:szCs w:val="28"/>
        </w:rPr>
        <w:t xml:space="preserve"> службы), по приговору суда, вступившему в законную силу;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вступившего в законную силу приговора суда о лишении лица права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занимать определенные должности или заниматься определенной деятельностью;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факта нахождения под следствием. 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Дополнительным условием участия в Проекте является готовность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решению задач на благо Пензенской области.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9. Финалисты и победители завершенных конкурсов управленцев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Лидеры России. Политика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требованиям, указанным в </w:t>
      </w:r>
      <w:hyperlink w:anchor="P52" w:history="1">
        <w:r w:rsidRPr="007521D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их заявлений включаются в резерв управленческих кадров Пензенской области без участия в Проекте.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IV</w:t>
      </w:r>
      <w:r w:rsidRPr="007521DB">
        <w:rPr>
          <w:sz w:val="28"/>
          <w:szCs w:val="28"/>
        </w:rPr>
        <w:t>. Оценка участников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10. Критериями оценки участников Проекта являются уровни проявления ими интеллектуального потенциала, управленческих компетенций и лидерских качеств.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11. В ходе Проекта участники выполняют задания и проходят комплексную оценку компетенций (составление эссе, онлайн-тестирование, оценочная конференция, выполнение кейсов, прохождение интервью и др.).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случае назначения участникам Проекта дополнительных заданий они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по решению Наблюдательного совета назначаются всем участникам данного этапа и отражаются в правилах соответствующего этапа Проекта. 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12. По результатам выполнения заданий участник Проекта получает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баллы, формирующие значения его индивидуального рейтинга (далее </w:t>
      </w:r>
      <w:r w:rsidR="00C164A9" w:rsidRPr="00C164A9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 рейтинг).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13. Победителями каждого этапа Проекта становятся участники, имеющие наиболее высокие значения рейтинга.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</w:t>
      </w:r>
      <w:r w:rsidRPr="007521DB">
        <w:rPr>
          <w:sz w:val="28"/>
          <w:szCs w:val="28"/>
        </w:rPr>
        <w:t>. Порядок проведения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14. Проект состоит из следующих этапов: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1) регистрация участников (июнь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июль 2021 года);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дистанционный этап (июль</w:t>
      </w:r>
      <w:r w:rsidR="005734AE">
        <w:rPr>
          <w:rFonts w:ascii="Times New Roman" w:hAnsi="Times New Roman" w:cs="Times New Roman"/>
          <w:sz w:val="28"/>
          <w:szCs w:val="28"/>
        </w:rPr>
        <w:t xml:space="preserve"> - август</w:t>
      </w:r>
      <w:r w:rsidRPr="007521DB">
        <w:rPr>
          <w:rFonts w:ascii="Times New Roman" w:hAnsi="Times New Roman" w:cs="Times New Roman"/>
          <w:sz w:val="28"/>
          <w:szCs w:val="28"/>
        </w:rPr>
        <w:t xml:space="preserve"> 2021 года);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3) финальный очный этап (</w:t>
      </w:r>
      <w:r w:rsidR="00014553">
        <w:rPr>
          <w:rFonts w:ascii="Times New Roman" w:hAnsi="Times New Roman" w:cs="Times New Roman"/>
          <w:sz w:val="28"/>
          <w:szCs w:val="28"/>
        </w:rPr>
        <w:t>сентябрь</w:t>
      </w:r>
      <w:r w:rsidRPr="007521DB">
        <w:rPr>
          <w:rFonts w:ascii="Times New Roman" w:hAnsi="Times New Roman" w:cs="Times New Roman"/>
          <w:sz w:val="28"/>
          <w:szCs w:val="28"/>
        </w:rPr>
        <w:t xml:space="preserve"> 2021 года).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Объявление о сроках реализации Проекта, датах начала и окончания регистрации участников Проекта размещается на Сайте.</w:t>
      </w:r>
    </w:p>
    <w:p w:rsidR="00C164A9" w:rsidRPr="00470DB3" w:rsidRDefault="00C164A9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lastRenderedPageBreak/>
        <w:t>15. Регистрация участников на Сайте включает в себя создание личного кабинета, подачу заявления на участие в Проекте в электронном виде, заполнение анкеты в электронном виде с прикреплением электронных образов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подтверждающих документов (скан-копии разворота паспорта с фотографией, диплома о высшем образовании, а также личная фотография в деловом стиле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в электронном виде, сделанная не позднее чем за 6 месяцев до момента регистрации).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16. Регистрацию необходимо завершить полностью не позднее даты ее окончания, представленной на Сайте. Электронная ссылка для регистрации располагается на Сайте.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17. В ходе регистрации участнику необходимо подтвердить указанные номер телефона и электронную почту. Изменить их в дальнейшем будет невозможно. Они будут основными контактными данными, используемыми для осуществления коммуникации между организатором и участником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18. Своей регистрацией на Сайте участник Проекта подтверждает, что ознакомился и полностью согласен с настоящим положением, Политикой обработки персональных данных при проведении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регионвозможностей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а также дает согласие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по форме согласно приложению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19. Участники Проекта обязаны указывать достоверную и актуальную информацию в соответствии с установленной формой анкеты. Указание недостоверной информации в анкете является основанием для исключения участника из Проекта. Организатор </w:t>
      </w:r>
      <w:r w:rsidRPr="00470DB3">
        <w:rPr>
          <w:rFonts w:ascii="Times New Roman" w:hAnsi="Times New Roman" w:cs="Times New Roman"/>
          <w:sz w:val="28"/>
          <w:szCs w:val="28"/>
        </w:rPr>
        <w:t>Проекта имеет право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на любом этапе проведения Проекта провести </w:t>
      </w:r>
      <w:r w:rsidRPr="00D2297E">
        <w:rPr>
          <w:rFonts w:ascii="Times New Roman" w:hAnsi="Times New Roman" w:cs="Times New Roman"/>
          <w:sz w:val="28"/>
          <w:szCs w:val="28"/>
        </w:rPr>
        <w:t>проверку</w:t>
      </w:r>
      <w:r w:rsidRPr="007521DB">
        <w:rPr>
          <w:rFonts w:ascii="Times New Roman" w:hAnsi="Times New Roman" w:cs="Times New Roman"/>
          <w:sz w:val="28"/>
          <w:szCs w:val="28"/>
        </w:rPr>
        <w:t xml:space="preserve"> достоверности предоставленных данных и потребовать представить их документальное подтверждение, связавшись с участниками по электронной почте или телефону, указанными при регистрации.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20. Каждый участник может зарегистрироваться для участия в Проекте только однократно. Многократная регистрация одним лицом не допускается.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21. В установленные на Сайте сроки участники Проекта выполняют оценочное задание по составлению эссе.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Эссе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обязательное задание, выполнение которого является условием допуска участника Проекта до следующего этапа Проекта. Требования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выполнению задания представлены на официальном Сайте, а также в личном кабинете участника.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Оценка задания проводится в рамках дистанционного этапа. Условия проведения оценки представляются в личном кабинете участника.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22. Дистанционный этап проводится в режиме онлайн с соблюдением следующих условий: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к прохождению дистанционного этапа допускаются участники, выполнившие в срок все условия предыдущего этапа Проекта;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дистанционный этап состоит из прохождения теста для оценки интеллектуального потенциала;</w:t>
      </w:r>
    </w:p>
    <w:p w:rsidR="00C164A9" w:rsidRPr="007521DB" w:rsidRDefault="00C164A9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lastRenderedPageBreak/>
        <w:t>- дополнительно для участников, показавших высокий результат по тесту, в ходе дистанционного этапа проводится оценка эссе;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по результатам выполнения заданий определяются значения рейтинга каждого участника на дистанционном этапе;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участники, показавшие наиболее высокие значения рейтинга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на дистанционном этапе, приглашаются к участию в финальном очном этапе 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финал).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23. Приглашение в финал получают порядка 200 участников, получивших наиболее высокие значения рейтинга на основании результатов тестирования и с учетом оценки эссе. Решение о конкретном наиболее высоком значении рейтинга принимается по итогам дистанционного этапа Наблюдательным советом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24. Финал проводится в форме очных мероприятий в Пензенской области с соблюдением следующих условий: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 финале участвуют порядка 200 участников, получивших наиболее высокие значения рейтинга на дистанционном этапе;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расходы, связанные с проездом к месту проведения финала, размещением и питанием, участники Проекта несут самостоятельно;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pacing w:val="-8"/>
          <w:sz w:val="28"/>
          <w:szCs w:val="28"/>
        </w:rPr>
        <w:t>- перед началом финала всем приглашенным участникам будет предложено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пройти контрольное компьютерное тестирование по тесту дистанционного этапа в присутствии экспертов-наблюдателей;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во всех мероприятиях финала Проекта является обязательным,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в случае пропуска отдельных мероприятий финала вне зависимости от причин участник исключается из Проекта;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 ходе финала участники проходят комплексную оценку управленческих компетенций, выполняя задания (индивидуальные и в группах);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pacing w:val="-8"/>
          <w:sz w:val="28"/>
          <w:szCs w:val="28"/>
        </w:rPr>
        <w:t>- в ходе очных мероприятий проводятся обучающие и коммуникационные</w:t>
      </w:r>
      <w:r w:rsidRPr="007521DB">
        <w:rPr>
          <w:rFonts w:ascii="Times New Roman" w:hAnsi="Times New Roman" w:cs="Times New Roman"/>
          <w:sz w:val="28"/>
          <w:szCs w:val="28"/>
        </w:rPr>
        <w:t xml:space="preserve"> мероприятия с приглашенными экспертами;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результаты комплексной оценки управленческих компетенций определяют значения рейтинга каждого участника по итогам данного этапа;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победителями Проекта становятся участники, получившие в ходе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проведения финала наиболее высокие значения рейтинга. Решение о конкретном</w:t>
      </w:r>
      <w:r w:rsidRPr="00470DB3">
        <w:rPr>
          <w:rFonts w:ascii="Times New Roman" w:hAnsi="Times New Roman" w:cs="Times New Roman"/>
          <w:sz w:val="28"/>
          <w:szCs w:val="28"/>
        </w:rPr>
        <w:t xml:space="preserve"> наиболее высоком значении рейтинга для определения количества победителей принимается по итогам финала Наблюдательным советом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25. Информация о победителях Проекта размещается на Сайте.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26. Участники Проекта самостоятельно несут ответственность за свои технические устройства и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которые они используют в ходе выполнения заданий Проекта (в том числе неисправность/поломки технических средств либо сбои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подключении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).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27. Все участники, принявшие очное участие в финале Проекта 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не исключенные из Проекта в ходе его проведения, получают: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индивидуальный отчет по итогам участия с рекомендациями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саморазвитию;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сертификат финалиста от Губернатора Пензенской области.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lastRenderedPageBreak/>
        <w:t>28. Награды победителям Проекта: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включение в установленном порядке в резерв управленческих кадров Пензенской области;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в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Развитие управленческих навыков руководителя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в специальной образовательной программе в одном из ведущих </w:t>
      </w:r>
      <w:r w:rsidR="0009721F" w:rsidRPr="007521DB">
        <w:rPr>
          <w:rFonts w:ascii="Times New Roman" w:hAnsi="Times New Roman" w:cs="Times New Roman"/>
          <w:sz w:val="28"/>
          <w:szCs w:val="28"/>
        </w:rPr>
        <w:t>вуз</w:t>
      </w:r>
      <w:r w:rsidRPr="007521DB">
        <w:rPr>
          <w:rFonts w:ascii="Times New Roman" w:hAnsi="Times New Roman" w:cs="Times New Roman"/>
          <w:sz w:val="28"/>
          <w:szCs w:val="28"/>
        </w:rPr>
        <w:t xml:space="preserve">ов Российской Федерации с возможностью прохождения стажировки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за рубежом для 10 победителей,</w:t>
      </w:r>
      <w:r w:rsidR="0009721F">
        <w:rPr>
          <w:rFonts w:ascii="Times New Roman" w:hAnsi="Times New Roman" w:cs="Times New Roman"/>
          <w:sz w:val="28"/>
          <w:szCs w:val="28"/>
        </w:rPr>
        <w:t xml:space="preserve"> показавших наилучший результат;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</w:rPr>
        <w:t xml:space="preserve">и стела </w:t>
      </w:r>
      <w:r w:rsidRPr="007521DB"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 xml:space="preserve"> от Губернатора Пензенской области</w:t>
      </w:r>
      <w:r w:rsidRPr="007521DB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VI</w:t>
      </w:r>
      <w:r w:rsidRPr="007521DB">
        <w:rPr>
          <w:sz w:val="28"/>
          <w:szCs w:val="28"/>
        </w:rPr>
        <w:t>. Организационный комитет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29. Координацию деятельности по реализации Проекта осуществляет организационный комитет 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Комитет), состав которого утверждается распоряжением Губернатора Пензенской области.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 своей деятельности Комитет подотчетен Наблюдательному совету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30. Комитет: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1) обеспечивает проведение дистанционного и финального очного этапов Проекта;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решает другие вопросы организации всех этапов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31. Лица, принимающие участие в организации Проекта, не имеют права участвовать в нем в качестве участников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VII</w:t>
      </w:r>
      <w:r w:rsidRPr="007521DB">
        <w:rPr>
          <w:sz w:val="28"/>
          <w:szCs w:val="28"/>
        </w:rPr>
        <w:t>. Наблюдательный совет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32. Наблюдательный совет формируется с целью содействия решению задач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33. Наблюдательный совет Проекта выполняет следующие функции: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1) контролирует соблюдение правил проведения Проекта, а также объективность и беспристрастность определения победителей;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содействует поддержанию высокой репутации Проекта;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3) обеспечивает контроль качества используемых методов оценки;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4) принимает решения об итогах каждого этапа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34. В состав Наблюдательного совета Проекта включаются представители государственных структур, общественных объединений, науки и бизнеса, эксперты. Состав Наблюдательного совета Проекта утверждается распоряжением Губернатора Пензенской области. 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VIII</w:t>
      </w:r>
      <w:r w:rsidRPr="00FA5267">
        <w:rPr>
          <w:sz w:val="28"/>
          <w:szCs w:val="28"/>
        </w:rPr>
        <w:t>. Апелляционная комиссия Проекта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35. В случае несогласия с полученными результатами прохождения этапов Проекта участник имеет право подать апелляцию в</w:t>
      </w:r>
      <w:r w:rsidRPr="007521DB">
        <w:rPr>
          <w:rFonts w:ascii="Times New Roman" w:hAnsi="Times New Roman" w:cs="Times New Roman"/>
          <w:sz w:val="28"/>
          <w:szCs w:val="28"/>
        </w:rPr>
        <w:t xml:space="preserve"> Апелляционную комиссию Проекта, состав которой утверждается распоряжением Губернатора Пензенской области.</w:t>
      </w:r>
    </w:p>
    <w:p w:rsidR="004C7167" w:rsidRPr="000431BE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lastRenderedPageBreak/>
        <w:t xml:space="preserve">Апелляция подается в установленные правилами подачи апелляций сроки. Правила подачи апелляций участниками Проекта утверждаются распоряжением Губернатора Пензенской области и размещаются на Сайте. 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IX</w:t>
      </w:r>
      <w:r w:rsidRPr="00FA5267">
        <w:rPr>
          <w:sz w:val="28"/>
          <w:szCs w:val="28"/>
        </w:rPr>
        <w:t>. Организатор и партнеры Проекта</w:t>
      </w:r>
    </w:p>
    <w:p w:rsidR="004C7167" w:rsidRPr="00FA5267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36. Организатором Проекта является Правительство Пензенской области при поддержке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Россия - страна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37. Партнерами Проекта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X</w:t>
      </w:r>
      <w:r w:rsidRPr="00FA5267">
        <w:rPr>
          <w:sz w:val="28"/>
          <w:szCs w:val="28"/>
        </w:rPr>
        <w:t>. Основания для исключения участников из Проекта</w:t>
      </w:r>
    </w:p>
    <w:p w:rsidR="004C7167" w:rsidRPr="00FA5267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38. Организатор Проекта исключает участника из Проекта в случае нарушения участником настоящего Положения, уведомив его об этом в личном кабинете.  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39. Основаниями для исключения участника из Проекта являются: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1) подача участником заявления об исключении его из Проекта;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2) нарушение условий выполнения заданий, невыполнение заданий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FA5267">
        <w:rPr>
          <w:rFonts w:ascii="Times New Roman" w:hAnsi="Times New Roman" w:cs="Times New Roman"/>
          <w:sz w:val="28"/>
          <w:szCs w:val="28"/>
        </w:rPr>
        <w:t>в указанный на Сайте срок или неявка на очное мероприятие Проекта;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3) представление подложных документов или заведомо ложных сведений о себе при заполнении анкеты, выполнении заданий, в ходе проведения интервью или других мероприятий Проекта;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4) наличие судимости (в том числе снятой или погашенной, а также судимости по декриминализованным статьям) или осуждение к наказанию, исключающему возможность исполнения должностных обязанностей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FA5267">
        <w:rPr>
          <w:rFonts w:ascii="Times New Roman" w:hAnsi="Times New Roman" w:cs="Times New Roman"/>
          <w:sz w:val="28"/>
          <w:szCs w:val="28"/>
        </w:rPr>
        <w:t>по должности государственной службы (гражданской службы), по приговору суда, вступившему в законную силу; нахождение под следствием; лишение решением суда, вступившим в законную силу,  права занимать определенные должности или заниматься определенной деятельностью;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5) призывы к экстремистской деятельности, публичное побуждение, обоснование или оправдание экстремизма, социальной, расовой, национальной или религиозной розни, унижение национального достоинства,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или другим поводам, пропаганда и публичное демонстрирование нацистской атрибутики или символики, либо атрибутики или символики, сходной с нацистской атрибутикой или символикой до степени их смешения;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6) фото- и видеосъемка материалов заданий и результатов выполнения заданий, размещение фотографий и видеоматериалов заданий Проекта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в социальных сетях или других открытых источниках информации, публикация материалов заданий </w:t>
      </w:r>
      <w:r w:rsidRPr="007521DB">
        <w:rPr>
          <w:rFonts w:ascii="Times New Roman" w:hAnsi="Times New Roman" w:cs="Times New Roman"/>
          <w:sz w:val="28"/>
          <w:szCs w:val="28"/>
        </w:rPr>
        <w:lastRenderedPageBreak/>
        <w:t>и результатов выполнения заданий, в том числе посредством предоставления их представителям средств массовой информации;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7) использование подсказок или иной помощи при прохождении оценочных заданий;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8) публикация ложной, дискредитирующей информации о Проекте и его участниках.</w:t>
      </w:r>
    </w:p>
    <w:p w:rsidR="004C7167" w:rsidRPr="00FA5267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XI</w:t>
      </w:r>
      <w:r w:rsidRPr="00FA5267">
        <w:rPr>
          <w:sz w:val="28"/>
          <w:szCs w:val="28"/>
        </w:rPr>
        <w:t>. Заключительные положения</w:t>
      </w:r>
    </w:p>
    <w:p w:rsidR="004C7167" w:rsidRPr="00FA5267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40. Указанная в настоящем Положении информация о порядке и правилах проведения Проекта размещается на Сайте.</w:t>
      </w:r>
    </w:p>
    <w:p w:rsidR="004C7167" w:rsidRPr="00FA52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41. Перед проведением дистанционного этапа и финала Проекта в личных кабинетах участников, получивших допуск к данным этапам, публикуется текст правил соответствующего этапа, подробно разъясняющий порядок и правила участия, а также методику оценки и принципы подведения итогов данного этапа. Для допуска к этапу участник обязан ознакомиться с их текстом и выразить согласие с указанными правилами этапа.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42. В случае внесения в настоящее положение изменений они публикуются на Сайте в разделе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. Если участник продолжает участие в Проекте, он выражает согласие с внесенными в настоящее положение изменениями.</w:t>
      </w:r>
    </w:p>
    <w:p w:rsidR="00CD53F4" w:rsidRDefault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RDefault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RDefault="00CD53F4" w:rsidP="00CD53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53F4" w:rsidRDefault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RDefault="00CD53F4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RDefault="00CD53F4" w:rsidP="004C7167">
      <w:pPr>
        <w:widowControl/>
        <w:ind w:left="4536"/>
        <w:jc w:val="center"/>
        <w:rPr>
          <w:sz w:val="28"/>
          <w:szCs w:val="28"/>
        </w:rPr>
      </w:pPr>
    </w:p>
    <w:p w:rsidR="004C7167" w:rsidRPr="00A866BE" w:rsidRDefault="004C7167" w:rsidP="004C7167">
      <w:pPr>
        <w:widowControl/>
        <w:ind w:left="4536"/>
        <w:jc w:val="center"/>
        <w:rPr>
          <w:sz w:val="28"/>
          <w:szCs w:val="28"/>
        </w:rPr>
      </w:pPr>
      <w:r w:rsidRPr="00A866BE">
        <w:rPr>
          <w:sz w:val="28"/>
          <w:szCs w:val="28"/>
        </w:rPr>
        <w:lastRenderedPageBreak/>
        <w:t>Приложение</w:t>
      </w:r>
    </w:p>
    <w:p w:rsidR="004C7167" w:rsidRPr="00A866BE" w:rsidRDefault="004C7167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6BE">
        <w:rPr>
          <w:rFonts w:ascii="Times New Roman" w:hAnsi="Times New Roman" w:cs="Times New Roman"/>
          <w:sz w:val="28"/>
          <w:szCs w:val="28"/>
        </w:rPr>
        <w:t xml:space="preserve">к Положению о кадровом проекте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66BE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A866BE">
        <w:rPr>
          <w:rFonts w:ascii="Times New Roman" w:hAnsi="Times New Roman" w:cs="Times New Roman"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C7167" w:rsidRPr="00A866BE" w:rsidRDefault="004C7167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167" w:rsidRPr="00A866BE" w:rsidRDefault="004C7167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6BE">
        <w:rPr>
          <w:rFonts w:ascii="Times New Roman" w:hAnsi="Times New Roman" w:cs="Times New Roman"/>
          <w:sz w:val="28"/>
          <w:szCs w:val="28"/>
        </w:rPr>
        <w:t>(форма)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167" w:rsidRDefault="004C7167" w:rsidP="004C7167">
      <w:pPr>
        <w:jc w:val="both"/>
        <w:rPr>
          <w:sz w:val="28"/>
          <w:szCs w:val="28"/>
          <w:highlight w:val="yellow"/>
        </w:rPr>
      </w:pPr>
    </w:p>
    <w:p w:rsidR="004C7167" w:rsidRDefault="004C7167" w:rsidP="004C7167">
      <w:pPr>
        <w:jc w:val="center"/>
        <w:rPr>
          <w:b/>
          <w:sz w:val="28"/>
          <w:szCs w:val="28"/>
        </w:rPr>
      </w:pPr>
      <w:r w:rsidRPr="00A32102">
        <w:rPr>
          <w:b/>
          <w:sz w:val="28"/>
          <w:szCs w:val="28"/>
        </w:rPr>
        <w:t>Согласие на обработку персональных данных</w:t>
      </w:r>
    </w:p>
    <w:p w:rsidR="004C7167" w:rsidRPr="00A32102" w:rsidRDefault="004C7167" w:rsidP="004C7167">
      <w:pPr>
        <w:jc w:val="center"/>
        <w:rPr>
          <w:b/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Нажимая на кнопку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Продолжить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 при регистрации на сайте </w:t>
      </w:r>
      <w:r w:rsidR="003C3BF2" w:rsidRPr="007C3F9E">
        <w:rPr>
          <w:sz w:val="28"/>
          <w:szCs w:val="28"/>
        </w:rPr>
        <w:t>http://penza2021.rsv.ru/</w:t>
      </w:r>
      <w:r w:rsidRPr="007C3F9E">
        <w:rPr>
          <w:sz w:val="28"/>
          <w:szCs w:val="28"/>
        </w:rPr>
        <w:t xml:space="preserve"> (далее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Сайт), я даю согласие Правительству Пензенской области, расположенному по адресу: ул. Московская, 75, г. Пенза, 440025 (далее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Оператор), на обработку моих персональных данных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в указанных ниже порядке, целях и объеме.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Цели обработки персональных данных: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C164A9">
        <w:rPr>
          <w:spacing w:val="-6"/>
          <w:sz w:val="28"/>
          <w:szCs w:val="28"/>
        </w:rPr>
        <w:t xml:space="preserve">проведение кадрового проекта "Пензенская область </w:t>
      </w:r>
      <w:r w:rsidR="00C164A9" w:rsidRPr="00C164A9">
        <w:rPr>
          <w:spacing w:val="-6"/>
          <w:sz w:val="28"/>
          <w:szCs w:val="28"/>
        </w:rPr>
        <w:t>-</w:t>
      </w:r>
      <w:r w:rsidRPr="00C164A9">
        <w:rPr>
          <w:spacing w:val="-6"/>
          <w:sz w:val="28"/>
          <w:szCs w:val="28"/>
        </w:rPr>
        <w:t xml:space="preserve"> регион возможностей"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в соответствии с условиями Проекта, указанными в Положении о кадровом проекте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Пензенская область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регион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, доступном в сети </w:t>
      </w:r>
      <w:r w:rsidRPr="00C164A9">
        <w:rPr>
          <w:spacing w:val="-6"/>
          <w:sz w:val="28"/>
          <w:szCs w:val="28"/>
        </w:rPr>
        <w:t>Интернет по адресу: https://58регионвозможностей.рф/rules (далее соответственно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Проект, Положение), уведомление участников Проекта о новостях, изменениях </w:t>
      </w:r>
      <w:r w:rsidRPr="00C164A9">
        <w:rPr>
          <w:spacing w:val="-6"/>
          <w:sz w:val="28"/>
          <w:szCs w:val="28"/>
        </w:rPr>
        <w:t>условий Проекта, результатах Проекта, информирование об иных мероприятиях</w:t>
      </w:r>
      <w:r w:rsidRPr="00A32102">
        <w:rPr>
          <w:sz w:val="28"/>
          <w:szCs w:val="28"/>
        </w:rPr>
        <w:t xml:space="preserve"> Оператора, а также содействие дальнейшему развитию участников, показавших высокие результаты в ходе Проекта.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фамилия, имя, отчество;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пол;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число, месяц, год рождения, место рождения;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адрес проживания;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серия, номер паспорта или иного документа, удостоверяющего личность, кем выдан;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место рождения;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сведения об образовании;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сфера деятельности участника Проекта, его текущая должность, отрасль, работодатель и другая информация о текущем и предыдущих местах работы и/или службы;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сведения о деятельности, информация об опыте участника Проекта, его мотивации к участию и степени развития его знаний, навыков и лидерских способностей;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номер контактного телефона, электронной почты или сведения о других способах связи;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lastRenderedPageBreak/>
        <w:t>- фотография участника;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электронные образы 2 и 3 страниц паспорта или иного документа, удостоверяющего личность;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электронные образы документов, подтверждающих необходимое профессиональное образование;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семейное положение;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другие персональные данные, необходимые для реализации целей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по обработке, анализу, аудиту и учету лиц, принимающих участие в Проекте,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а также их уведомлению о новостях, изменениях условий Проекта, результатах Проекта и другой информации, предусмотренной Положением о Проекте.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Перечень действий с персональными данными (с использованием средств автоматизации или без использования таких средств), на совершение которых дается согласие, общее описание используемых Оператором способов обработки персональных данных: сбор, хранение, накопление, систематизация, использование, уточнение (обновление, изменение), передача, обезличивание, </w:t>
      </w:r>
      <w:r w:rsidRPr="00C164A9">
        <w:rPr>
          <w:spacing w:val="-8"/>
          <w:sz w:val="28"/>
          <w:szCs w:val="28"/>
        </w:rPr>
        <w:t>блокирование, уничтожение. Обработка персональных данных будет осуществляться</w:t>
      </w:r>
      <w:r w:rsidRPr="00A32102">
        <w:rPr>
          <w:sz w:val="28"/>
          <w:szCs w:val="28"/>
        </w:rPr>
        <w:t xml:space="preserve"> путем смешанной обработки, с передачей по внутренней сети юридического лица и передачей по сети </w:t>
      </w:r>
      <w:r w:rsidR="00CD53F4">
        <w:rPr>
          <w:sz w:val="28"/>
          <w:szCs w:val="28"/>
        </w:rPr>
        <w:t>"</w:t>
      </w:r>
      <w:r w:rsidRPr="00A32102">
        <w:rPr>
          <w:sz w:val="28"/>
          <w:szCs w:val="28"/>
        </w:rPr>
        <w:t>Интернет</w:t>
      </w:r>
      <w:r w:rsidR="00CD53F4">
        <w:rPr>
          <w:sz w:val="28"/>
          <w:szCs w:val="28"/>
        </w:rPr>
        <w:t>"</w:t>
      </w:r>
      <w:r w:rsidRPr="00A32102">
        <w:rPr>
          <w:sz w:val="28"/>
          <w:szCs w:val="28"/>
        </w:rPr>
        <w:t>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Перечень лиц, которым Оператором Проекта могут быть переданы персональные данные: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проведения Проекта лицам, привлеченным Оператором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к проведению Проекта и оценке;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обеспечения защищенного хранения, защищенного доступа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к персональным данным и функционирования личного кабинета участников,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а также в целях поддержки организации и проведения Проекта Оператор предоставляет указ</w:t>
      </w:r>
      <w:r w:rsidR="00CD53F4">
        <w:rPr>
          <w:sz w:val="28"/>
          <w:szCs w:val="28"/>
        </w:rPr>
        <w:t>анные выше персональные данные а</w:t>
      </w:r>
      <w:r w:rsidRPr="00A32102">
        <w:rPr>
          <w:sz w:val="28"/>
          <w:szCs w:val="28"/>
        </w:rPr>
        <w:t xml:space="preserve">втономной некоммерческой организации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Россия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страна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, ведущей свою деятельность по адресу: 123112, г. Москва, 1-й Красногвардейский проезд,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д.21, строение 1;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содействия развитию участников, показавших высокие результаты в ходе Проекта, членам Наблюдательного совета Проекта, </w:t>
      </w:r>
      <w:r w:rsidRPr="00C164A9">
        <w:rPr>
          <w:spacing w:val="-8"/>
          <w:sz w:val="28"/>
          <w:szCs w:val="28"/>
        </w:rPr>
        <w:t>представителям государственной власти и другим организациям, осуществляющим</w:t>
      </w:r>
      <w:r w:rsidRPr="00A32102">
        <w:rPr>
          <w:sz w:val="28"/>
          <w:szCs w:val="28"/>
        </w:rPr>
        <w:t xml:space="preserve"> мероприятия по продвижению и развитию участников Проекта;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лицензирующим и/или контролирующим органам государственной </w:t>
      </w:r>
      <w:r w:rsidRPr="00C164A9">
        <w:rPr>
          <w:spacing w:val="-8"/>
          <w:sz w:val="28"/>
          <w:szCs w:val="28"/>
        </w:rPr>
        <w:t>власти и местного самоуправления, иным лицам в соответствии с законодательством</w:t>
      </w:r>
      <w:r w:rsidRPr="00A32102">
        <w:rPr>
          <w:sz w:val="28"/>
          <w:szCs w:val="28"/>
        </w:rPr>
        <w:t xml:space="preserve"> Российской Федерации.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Настоящим я также принимаю и соглашаюсь с Политикой обработки персональных данных при проведении кадрового проекта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, представленной в приложении к настоящему согласию.</w:t>
      </w:r>
    </w:p>
    <w:p w:rsidR="004C7167" w:rsidRDefault="004C7167" w:rsidP="004C7167">
      <w:pPr>
        <w:ind w:firstLine="709"/>
        <w:jc w:val="both"/>
        <w:rPr>
          <w:sz w:val="28"/>
          <w:szCs w:val="28"/>
        </w:rPr>
      </w:pPr>
    </w:p>
    <w:p w:rsidR="00C164A9" w:rsidRPr="00A32102" w:rsidRDefault="00C164A9" w:rsidP="004C7167">
      <w:pPr>
        <w:ind w:firstLine="709"/>
        <w:jc w:val="both"/>
        <w:rPr>
          <w:sz w:val="28"/>
          <w:szCs w:val="28"/>
        </w:rPr>
      </w:pP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lastRenderedPageBreak/>
        <w:t>Настоящее согласие в части обработки с целью проведения Проекта, уведомления участников Проекта о новостях, изменениях условий Проекта, результатах Проекта, а также содействия развитию участников, показавших высокие результаты в ходе Проекта, действует до достижения указанных целей.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Настоящее согласие в части обработки с целью информационного обеспечения дается до момента отзыва согласия на обработку персональных данных в соответствующих целях.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Настоящее согласие может быть отозвано (полностью либо в части обработки персональных данных с определенной целью) путем направления Оператору заявления в письменном виде по адресу местонахождения Оператора.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В случае отзыва согласия Оператор прекращает обработку персональных данных полностью либо в целях, указанных в заявлении, за исключением обработки персональных данных, которую Оператор вправе осуществлять без согласия субъекта персональных данных в соответствии с законодательством Российской Федерации.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Сведения о лице, подписавшем (предоставившем) настоящее согласие,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в том числе ФИО, реквизиты основного документа, удостоверяющего личность, сведения о дате выдачи указанного документа и выдавшем его органе указываются при регистрации на Сайте. </w:t>
      </w:r>
    </w:p>
    <w:p w:rsidR="004C7167" w:rsidRPr="00A32102" w:rsidRDefault="004C7167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Согласие подписывается посредством простой электронной подписи.</w:t>
      </w:r>
    </w:p>
    <w:p w:rsidR="004C7167" w:rsidRPr="007521DB" w:rsidRDefault="004C7167" w:rsidP="004C7167">
      <w:pPr>
        <w:jc w:val="both"/>
        <w:rPr>
          <w:sz w:val="28"/>
          <w:szCs w:val="28"/>
          <w:highlight w:val="yellow"/>
        </w:rPr>
      </w:pPr>
      <w:r w:rsidRPr="00A32102">
        <w:rPr>
          <w:sz w:val="28"/>
          <w:szCs w:val="28"/>
        </w:rPr>
        <w:t> </w:t>
      </w: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DF4A3A" w:rsidRDefault="004C7167" w:rsidP="004C7167">
      <w:pPr>
        <w:ind w:left="5387"/>
        <w:jc w:val="center"/>
        <w:rPr>
          <w:bCs/>
          <w:sz w:val="28"/>
          <w:szCs w:val="28"/>
        </w:rPr>
      </w:pPr>
      <w:r w:rsidRPr="00DF4A3A">
        <w:rPr>
          <w:bCs/>
          <w:sz w:val="28"/>
          <w:szCs w:val="28"/>
        </w:rPr>
        <w:lastRenderedPageBreak/>
        <w:t xml:space="preserve">Приложение </w:t>
      </w:r>
    </w:p>
    <w:p w:rsidR="004C7167" w:rsidRPr="007521DB" w:rsidRDefault="004C7167" w:rsidP="004C7167">
      <w:pPr>
        <w:ind w:left="5387"/>
        <w:jc w:val="center"/>
        <w:rPr>
          <w:b/>
          <w:bCs/>
          <w:sz w:val="28"/>
          <w:szCs w:val="28"/>
          <w:highlight w:val="yellow"/>
        </w:rPr>
      </w:pPr>
      <w:r w:rsidRPr="00DF4A3A">
        <w:rPr>
          <w:bCs/>
          <w:sz w:val="28"/>
          <w:szCs w:val="28"/>
        </w:rPr>
        <w:t>к Согласию на обработку персональных данных</w:t>
      </w:r>
      <w:r w:rsidRPr="00DF4A3A">
        <w:rPr>
          <w:bCs/>
          <w:sz w:val="28"/>
          <w:szCs w:val="28"/>
        </w:rPr>
        <w:br/>
      </w:r>
    </w:p>
    <w:p w:rsidR="004C7167" w:rsidRDefault="004C7167" w:rsidP="004C7167">
      <w:pPr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Политика обработки персональных данных</w:t>
      </w:r>
      <w:r w:rsidRPr="00E12322">
        <w:rPr>
          <w:b/>
          <w:sz w:val="28"/>
          <w:szCs w:val="28"/>
        </w:rPr>
        <w:br/>
        <w:t xml:space="preserve">при проведении кадрового проекта </w:t>
      </w:r>
    </w:p>
    <w:p w:rsidR="004C7167" w:rsidRDefault="004C7167" w:rsidP="00C164A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12322">
        <w:rPr>
          <w:b/>
          <w:sz w:val="28"/>
          <w:szCs w:val="28"/>
        </w:rPr>
        <w:t>Пензенская область - регион возможностей</w:t>
      </w:r>
      <w:r>
        <w:rPr>
          <w:b/>
          <w:sz w:val="28"/>
          <w:szCs w:val="28"/>
        </w:rPr>
        <w:t>"</w:t>
      </w:r>
    </w:p>
    <w:p w:rsidR="004C7167" w:rsidRPr="00E12322" w:rsidRDefault="004C7167" w:rsidP="00C164A9">
      <w:pPr>
        <w:spacing w:line="230" w:lineRule="auto"/>
        <w:jc w:val="center"/>
        <w:rPr>
          <w:b/>
          <w:sz w:val="28"/>
          <w:szCs w:val="28"/>
        </w:rPr>
      </w:pPr>
    </w:p>
    <w:p w:rsidR="004C7167" w:rsidRDefault="004C7167" w:rsidP="00C164A9">
      <w:pPr>
        <w:pStyle w:val="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1. Общие положения</w:t>
      </w:r>
    </w:p>
    <w:p w:rsidR="004C7167" w:rsidRPr="00E12322" w:rsidRDefault="004C7167" w:rsidP="00C164A9">
      <w:pPr>
        <w:spacing w:line="230" w:lineRule="auto"/>
        <w:rPr>
          <w:sz w:val="28"/>
          <w:szCs w:val="28"/>
        </w:rPr>
      </w:pP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1.1. Политика обработки персональных данных при проведении кадрового проекта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(далее </w:t>
      </w:r>
      <w:r w:rsidR="00C164A9">
        <w:rPr>
          <w:sz w:val="28"/>
          <w:szCs w:val="28"/>
        </w:rPr>
        <w:t>-</w:t>
      </w:r>
      <w:r w:rsidRPr="00C164A9">
        <w:rPr>
          <w:spacing w:val="-8"/>
          <w:sz w:val="28"/>
          <w:szCs w:val="28"/>
        </w:rPr>
        <w:t>настоящая политика обработки персональных данных/настоящая политика/</w:t>
      </w:r>
      <w:r w:rsidRPr="00E12322">
        <w:rPr>
          <w:sz w:val="28"/>
          <w:szCs w:val="28"/>
        </w:rPr>
        <w:t xml:space="preserve">политика) определяет порядок обработки персональных данных и меры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по обеспечению их безопасности при участии в кадровом проекте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Проект)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1.2. Настоящая политика разработана в соответствии с Федеральным законом от 27.07.2006 № 152-ФЗ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(с последующими изменениями)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закон № 152-ФЗ).</w:t>
      </w: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1.3. Цели обработки персональных данных соответствуют Положению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о Проекте и направлены на его реализацию. Обработка персональных данных осуществляется с целью </w:t>
      </w:r>
      <w:r w:rsidRPr="00E12322">
        <w:rPr>
          <w:bCs/>
          <w:sz w:val="28"/>
          <w:szCs w:val="28"/>
        </w:rPr>
        <w:t xml:space="preserve">проведения кадрового проекта </w:t>
      </w:r>
      <w:r>
        <w:rPr>
          <w:bCs/>
          <w:sz w:val="28"/>
          <w:szCs w:val="28"/>
        </w:rPr>
        <w:t>"</w:t>
      </w:r>
      <w:r w:rsidRPr="00E12322">
        <w:rPr>
          <w:bCs/>
          <w:sz w:val="28"/>
          <w:szCs w:val="28"/>
        </w:rPr>
        <w:t xml:space="preserve">Пензенская область </w:t>
      </w:r>
      <w:r w:rsidR="00C164A9">
        <w:rPr>
          <w:bCs/>
          <w:sz w:val="28"/>
          <w:szCs w:val="28"/>
        </w:rPr>
        <w:t>-</w:t>
      </w:r>
      <w:r w:rsidRPr="00E12322">
        <w:rPr>
          <w:bCs/>
          <w:sz w:val="28"/>
          <w:szCs w:val="28"/>
        </w:rPr>
        <w:t xml:space="preserve"> регион возможностей</w:t>
      </w:r>
      <w:r>
        <w:rPr>
          <w:bCs/>
          <w:sz w:val="28"/>
          <w:szCs w:val="28"/>
        </w:rPr>
        <w:t>"</w:t>
      </w:r>
      <w:r w:rsidRPr="00E12322">
        <w:rPr>
          <w:sz w:val="28"/>
          <w:szCs w:val="28"/>
        </w:rPr>
        <w:t xml:space="preserve"> в соответствии с условиями Проекта, указанными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в Положении о кадровом проекте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Пензенская область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, доступном в сети </w:t>
      </w:r>
      <w:r w:rsidR="00AC64BB">
        <w:rPr>
          <w:sz w:val="28"/>
          <w:szCs w:val="28"/>
        </w:rPr>
        <w:t>"</w:t>
      </w:r>
      <w:r w:rsidRPr="00E12322">
        <w:rPr>
          <w:sz w:val="28"/>
          <w:szCs w:val="28"/>
        </w:rPr>
        <w:t>Интернет</w:t>
      </w:r>
      <w:r w:rsidR="00AC64BB"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по адресу: https://58регионвозможностей.рф/rules (далее соответственно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Проект, Положение), </w:t>
      </w:r>
      <w:r w:rsidRPr="00E12322">
        <w:rPr>
          <w:bCs/>
          <w:sz w:val="28"/>
          <w:szCs w:val="28"/>
        </w:rPr>
        <w:t xml:space="preserve">уведомления участников Проекта </w:t>
      </w:r>
      <w:r w:rsidRPr="00C164A9">
        <w:rPr>
          <w:bCs/>
          <w:spacing w:val="-8"/>
          <w:sz w:val="28"/>
          <w:szCs w:val="28"/>
        </w:rPr>
        <w:t>о новостях, изменениях условий Проекта, результатах Проекта, информировани</w:t>
      </w:r>
      <w:r w:rsidR="00AC64BB">
        <w:rPr>
          <w:bCs/>
          <w:spacing w:val="-8"/>
          <w:sz w:val="28"/>
          <w:szCs w:val="28"/>
        </w:rPr>
        <w:t>я</w:t>
      </w:r>
      <w:r w:rsidR="00C164A9">
        <w:rPr>
          <w:bCs/>
          <w:sz w:val="28"/>
          <w:szCs w:val="28"/>
        </w:rPr>
        <w:br/>
      </w:r>
      <w:r w:rsidRPr="00E12322">
        <w:rPr>
          <w:bCs/>
          <w:sz w:val="28"/>
          <w:szCs w:val="28"/>
        </w:rPr>
        <w:t>об иных мероприятиях Оператора, а также содействи</w:t>
      </w:r>
      <w:r w:rsidR="00AC64BB">
        <w:rPr>
          <w:bCs/>
          <w:sz w:val="28"/>
          <w:szCs w:val="28"/>
        </w:rPr>
        <w:t>я</w:t>
      </w:r>
      <w:r w:rsidRPr="00E12322">
        <w:rPr>
          <w:bCs/>
          <w:sz w:val="28"/>
          <w:szCs w:val="28"/>
        </w:rPr>
        <w:t xml:space="preserve"> дальнейшему развитию участников, показавших высокие результаты в ходе Проекта</w:t>
      </w:r>
      <w:r w:rsidRPr="00E12322">
        <w:rPr>
          <w:sz w:val="28"/>
          <w:szCs w:val="28"/>
        </w:rPr>
        <w:t>.</w:t>
      </w: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1.4. Настоящая политика обработки персональных данных дополняет утвержденные Оператором Правила обработки персональных данных в Правительстве Пензенской области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Правила обработки персональных данных) </w:t>
      </w:r>
      <w:r w:rsidRPr="00A325B0">
        <w:rPr>
          <w:sz w:val="28"/>
          <w:szCs w:val="28"/>
        </w:rPr>
        <w:t>и Политику конфиденциальности</w:t>
      </w:r>
      <w:r w:rsidRPr="00E12322">
        <w:rPr>
          <w:sz w:val="28"/>
          <w:szCs w:val="28"/>
        </w:rPr>
        <w:t xml:space="preserve"> официального сайта Правительства Пензенской области.</w:t>
      </w: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1.5. Все вопросы, связанные с обработкой персональных данных,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не урегулированные настоящей Политикой обработки персональных данных и (или) Правил обработки персональных данных, разрешаются в соответствии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>с действующим законодательством Российской Федерации в области персональных данных.</w:t>
      </w:r>
    </w:p>
    <w:p w:rsidR="004C7167" w:rsidRPr="00E12322" w:rsidRDefault="004C7167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1.6. В случае возникновения противоречий между Правилами обработки персональных данных и настоящей политикой обработки персональных данных, утвержденной в установленном порядке, приоритет имеют положения </w:t>
      </w:r>
      <w:r w:rsidRPr="00E12322">
        <w:rPr>
          <w:sz w:val="28"/>
          <w:szCs w:val="28"/>
        </w:rPr>
        <w:lastRenderedPageBreak/>
        <w:t>настоящей политики обработки персональных данных.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1.7. В настоящей Политике используются следующие термины и определения: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оператор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государственный орган, самостоятельно или совместно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>с другими лицами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персональные данные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обработка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автоматизированная обработка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распространение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направленные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на раскрытие персональных данных неопределенному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предоставление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направленные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на раскрытие персональных данных определенному лицу или определенному кругу лиц;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блокирование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уничтожение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в результате которых </w:t>
      </w:r>
      <w:r w:rsidRPr="00D63A05">
        <w:rPr>
          <w:spacing w:val="-8"/>
          <w:sz w:val="28"/>
          <w:szCs w:val="28"/>
        </w:rPr>
        <w:t>невозможно восстановить содержание персональных данных в информационной</w:t>
      </w:r>
      <w:r w:rsidRPr="00E12322">
        <w:rPr>
          <w:sz w:val="28"/>
          <w:szCs w:val="28"/>
        </w:rPr>
        <w:t xml:space="preserve"> системе персональных данных и (или) уничтожаются материальные носители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обезличивание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4C7167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информационная система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63A05" w:rsidRDefault="00D63A05" w:rsidP="004C7167">
      <w:pPr>
        <w:ind w:firstLine="709"/>
        <w:jc w:val="both"/>
        <w:rPr>
          <w:sz w:val="28"/>
          <w:szCs w:val="28"/>
        </w:rPr>
      </w:pPr>
    </w:p>
    <w:p w:rsidR="00D63A05" w:rsidRPr="00E12322" w:rsidRDefault="00D63A05" w:rsidP="004C7167">
      <w:pPr>
        <w:ind w:firstLine="709"/>
        <w:jc w:val="both"/>
        <w:rPr>
          <w:sz w:val="28"/>
          <w:szCs w:val="28"/>
        </w:rPr>
      </w:pP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1.8. Действие Политики распространяется на все персональные данные участников Проекта, обрабатываемые в ходе Проекта с применением средств автоматизации и без применения таких средств.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1.9. Настоящая Политика является общедоступным документом и подлежит размещению на официальном сайте Проекта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Сайт).</w:t>
      </w:r>
    </w:p>
    <w:p w:rsidR="004C7167" w:rsidRDefault="004C7167" w:rsidP="004C7167">
      <w:pPr>
        <w:pStyle w:val="1"/>
        <w:rPr>
          <w:sz w:val="28"/>
          <w:szCs w:val="28"/>
        </w:rPr>
      </w:pPr>
    </w:p>
    <w:p w:rsidR="004C7167" w:rsidRPr="00E12322" w:rsidRDefault="004C7167" w:rsidP="004C7167">
      <w:pPr>
        <w:pStyle w:val="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2. Информация об Операторе</w:t>
      </w:r>
    </w:p>
    <w:p w:rsidR="004C7167" w:rsidRPr="00E12322" w:rsidRDefault="004C7167" w:rsidP="004C7167">
      <w:pPr>
        <w:rPr>
          <w:sz w:val="28"/>
          <w:szCs w:val="28"/>
        </w:rPr>
      </w:pPr>
    </w:p>
    <w:p w:rsidR="004C7167" w:rsidRPr="00AC64BB" w:rsidRDefault="004C7167" w:rsidP="004C7167">
      <w:pPr>
        <w:ind w:firstLine="709"/>
        <w:jc w:val="both"/>
        <w:rPr>
          <w:spacing w:val="-8"/>
          <w:sz w:val="28"/>
          <w:szCs w:val="28"/>
        </w:rPr>
      </w:pPr>
      <w:r w:rsidRPr="00AC64BB">
        <w:rPr>
          <w:spacing w:val="-8"/>
          <w:sz w:val="28"/>
          <w:szCs w:val="28"/>
        </w:rPr>
        <w:t>2.1. Полное наименование Оператора: Правительство Пензенской области.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2.2. Сокращенное наименование: Правительство Пензенской области.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2.3. ИНН 5836010995, КПП 583601001, ОКПО 00022102, ОКАТО 56401368000, ОКОГУ 2300001, ОГРН 1025801356789, ОКТМО 56701000, ОКВЭД 84.11.2.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2.4. Почтовый адрес: 440025, г. Пенза, ул. Московская, 75.</w:t>
      </w:r>
    </w:p>
    <w:p w:rsidR="004C7167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2.5. Телефон: +7(841-2) 595-673, +7(841-2) 552-814.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Default="004C7167" w:rsidP="004C7167">
      <w:pPr>
        <w:pStyle w:val="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3. Правовые основания области обработки персональных данных</w:t>
      </w:r>
    </w:p>
    <w:p w:rsidR="004C7167" w:rsidRPr="00E12322" w:rsidRDefault="004C7167" w:rsidP="004C7167">
      <w:pPr>
        <w:rPr>
          <w:sz w:val="28"/>
          <w:szCs w:val="28"/>
        </w:rPr>
      </w:pP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3.1. Политика Оператора в области обработки персональных данных определяется следующими основными нормативными правовыми актами Российской Федерации: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Конституция Российской Федерации;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Трудовой кодекс Российской Федерации;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Гражданский кодекс Российской Федерации;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27.07.2006 № 152-ФЗ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27.07.2006 № 149-ФЗ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06.04.2011 № 63-ФЗ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19.12.2005 № 160-ФЗ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07.07.2003 № 126-ФЗ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связи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01.04.1996 № 27-ФЗ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03.07.2016 № 243-ФЗ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 внесении изменений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в части первую и вторую Налогового кодекса Российской Федерации в связи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29.12.2012 № 273-ФЗ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Об образовании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22.10.2004 № 125-ФЗ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Об архивном деле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D63A05" w:rsidRDefault="00D63A05" w:rsidP="004C7167">
      <w:pPr>
        <w:ind w:firstLine="709"/>
        <w:jc w:val="both"/>
        <w:rPr>
          <w:sz w:val="28"/>
          <w:szCs w:val="28"/>
        </w:rPr>
      </w:pPr>
    </w:p>
    <w:p w:rsidR="005D2743" w:rsidRPr="00E12322" w:rsidRDefault="005D2743" w:rsidP="004C7167">
      <w:pPr>
        <w:ind w:firstLine="709"/>
        <w:jc w:val="both"/>
        <w:rPr>
          <w:sz w:val="28"/>
          <w:szCs w:val="28"/>
        </w:rPr>
      </w:pP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постановление Правительства Российской Федерации от 01.11.2012 </w:t>
      </w:r>
      <w:r w:rsidRPr="00E12322">
        <w:rPr>
          <w:sz w:val="28"/>
          <w:szCs w:val="28"/>
        </w:rPr>
        <w:br/>
        <w:t xml:space="preserve">№ 1119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постановление Правительства Российской Федерации от 15.09.2008 </w:t>
      </w:r>
      <w:r w:rsidRPr="00E12322">
        <w:rPr>
          <w:sz w:val="28"/>
          <w:szCs w:val="28"/>
        </w:rPr>
        <w:br/>
        <w:t xml:space="preserve">№ 687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RDefault="005D2743" w:rsidP="00D63A0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</w:t>
      </w:r>
      <w:r w:rsidR="004C7167" w:rsidRPr="00E12322">
        <w:rPr>
          <w:sz w:val="28"/>
          <w:szCs w:val="28"/>
        </w:rPr>
        <w:t>.</w:t>
      </w:r>
    </w:p>
    <w:p w:rsidR="004C7167" w:rsidRDefault="004C7167" w:rsidP="00D63A05">
      <w:pPr>
        <w:pStyle w:val="1"/>
        <w:spacing w:line="230" w:lineRule="auto"/>
        <w:rPr>
          <w:sz w:val="28"/>
          <w:szCs w:val="28"/>
        </w:rPr>
      </w:pPr>
    </w:p>
    <w:p w:rsidR="004C7167" w:rsidRPr="00E12322" w:rsidRDefault="004C7167" w:rsidP="00D63A05">
      <w:pPr>
        <w:pStyle w:val="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4. Принципы и условия обработки персональных данных</w:t>
      </w:r>
    </w:p>
    <w:p w:rsidR="004C7167" w:rsidRDefault="004C7167" w:rsidP="00D63A05">
      <w:pPr>
        <w:spacing w:line="230" w:lineRule="auto"/>
        <w:rPr>
          <w:sz w:val="28"/>
          <w:szCs w:val="28"/>
        </w:rPr>
      </w:pP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4.1. Обработка персональных данных в рамках Проекта осуществляется на основе следующих принципов: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законности и справедливой основы;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ограничения обработки персональных данных достижением конкретных, заранее определенных и законных целей;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недопущения обработки персональных данных, несовместимой с целями сбора персональных данных;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недопущения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обработки только тех персональных данных, которые отвечают целям их обработки;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соответствия содержания и объема обрабатываемых персональных данных заявленным целям обработки;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D63A05">
        <w:rPr>
          <w:spacing w:val="-8"/>
          <w:sz w:val="28"/>
          <w:szCs w:val="28"/>
        </w:rPr>
        <w:t>- недопущения обработки избыточных персональных данных по отношению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к заявленным целям их обработки;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4.2. Персональные данные обрабатываются в рамках Проекта только при наличии одного из следующих условий: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C7167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63A05" w:rsidRPr="00E12322" w:rsidRDefault="00D63A05" w:rsidP="00D63A05">
      <w:pPr>
        <w:spacing w:line="230" w:lineRule="auto"/>
        <w:ind w:firstLine="709"/>
        <w:jc w:val="both"/>
        <w:rPr>
          <w:sz w:val="28"/>
          <w:szCs w:val="28"/>
        </w:rPr>
      </w:pP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5D2743">
        <w:rPr>
          <w:spacing w:val="-8"/>
          <w:sz w:val="28"/>
          <w:szCs w:val="28"/>
        </w:rPr>
        <w:t>- осуществляется обработка персональных данных, доступ неограниченного</w:t>
      </w:r>
      <w:r w:rsidRPr="00E12322">
        <w:rPr>
          <w:sz w:val="28"/>
          <w:szCs w:val="28"/>
        </w:rPr>
        <w:t xml:space="preserve"> круга лиц к которым предоставлен субъектом персональных данных либо по его просьбе (далее </w:t>
      </w:r>
      <w:r w:rsidR="005D2743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Общедоступные персональные данные);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4.3.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не предусмотрено федеральным законом.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4.4.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№ 152-ФЗ.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4.5. Персональные данные хранятся, обрабатываются и используются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период проведения Проекта, а для участников, показавших высокие результаты, и после его проведения в целях содействия профессиональному и личному развитию. Прекращение обработки происходит по отзыву субъектом персональных данных (или его представителем) согласия на обработку его персональных данных с учетом достижения условий, предусмотренных статьей 21 закона № 152-ФЗ.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4.6. Персональные данные участника, обрабатываемые Оператором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целью проведения Проекта: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фамилия, имя, отчество;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пол;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число, месяц, год рождения, место рождения;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адрес проживания;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серия, номер паспорта или иного документа, удостоверяющего личность, кем выдан;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место рождения;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сведения об образовании;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сфера деятельности участника Проекта, его текущая должность, отрасль, работодатель и другая информация о текущем и предыдущих местах работы и/или службы;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сведения о деятельности, информация об опыте участника Проекта, его мотивации к участию и степени развития его знаний, навыков и лидерских </w:t>
      </w:r>
      <w:r w:rsidRPr="00E12322">
        <w:rPr>
          <w:sz w:val="28"/>
          <w:szCs w:val="28"/>
        </w:rPr>
        <w:lastRenderedPageBreak/>
        <w:t>способностей;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номер контактного телефона, электронной почты или сведения о других способах связи;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фотография участника;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электронные образы 2 и 3 страниц паспорта или иного документа, удостоверяющего личность;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электронные образы документов, подтверждающих необходимое профессиональное образование;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семейное положение;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другие персональные данные, необходимые для реализации целей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по обработке, анализу, аудиту и учету лиц, принимающих участие в Проекте,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а также их уведомлению о новостях, изменениях условий Проекта, результатах Проекта и другой информации, предусмотренной Положением о Проекте.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Для реализации целей по анализу лиц, принимающих участие в Проекте, Оператор может также использовать открытые данные в социальных сетях.</w:t>
      </w:r>
    </w:p>
    <w:p w:rsidR="004C7167" w:rsidRDefault="004C7167" w:rsidP="00D63A05">
      <w:pPr>
        <w:pStyle w:val="1"/>
        <w:spacing w:line="230" w:lineRule="auto"/>
        <w:rPr>
          <w:sz w:val="28"/>
          <w:szCs w:val="28"/>
        </w:rPr>
      </w:pPr>
    </w:p>
    <w:p w:rsidR="004C7167" w:rsidRPr="00E12322" w:rsidRDefault="004C7167" w:rsidP="00D63A05">
      <w:pPr>
        <w:pStyle w:val="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 xml:space="preserve">5. Сведения о третьих лицах, </w:t>
      </w:r>
      <w:r w:rsidRPr="00E12322">
        <w:rPr>
          <w:b/>
          <w:sz w:val="28"/>
          <w:szCs w:val="28"/>
        </w:rPr>
        <w:br/>
        <w:t>участвующих в обработке персональных данных</w:t>
      </w:r>
    </w:p>
    <w:p w:rsidR="004C7167" w:rsidRDefault="004C7167" w:rsidP="00D63A05">
      <w:pPr>
        <w:spacing w:line="230" w:lineRule="auto"/>
        <w:rPr>
          <w:sz w:val="28"/>
          <w:szCs w:val="28"/>
        </w:rPr>
      </w:pP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5.1. В целях проведения Проекта, для достижения целей обработки,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а также в интересах и с согласия субъектов персональных данных Оператор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ходе своей деятельности предоставляет персональные данные лицам, привлеченным Оператором к проведению Проекта и оценке.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5.2. В целях обеспечения защищенного хранения, защищенного доступа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к персональным данным и функционирования личного кабинета участников,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а также в целях поддержки организации и проведения Проекта Оператор предоставляет указанные выше персональные данные Автономной некоммерческой организации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Россия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страна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, ведущей свою деятельность по адресу: 123112, г. Москва, 1-й Красногвардейский проезд,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д.21, строение 1.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5.3. Для реализации целей Проекта, указанных в Положении, Оператор осуществляет передачу персональных данных участников Проекта, показавших высокие результаты, членам Наблюдательного совета Проекта, представителям </w:t>
      </w:r>
      <w:r w:rsidRPr="00D63A05">
        <w:rPr>
          <w:spacing w:val="-8"/>
          <w:sz w:val="28"/>
          <w:szCs w:val="28"/>
        </w:rPr>
        <w:t>государственной власти и другим организациям, осуществляющим мероприятия</w:t>
      </w:r>
      <w:r w:rsidRPr="00E12322">
        <w:rPr>
          <w:sz w:val="28"/>
          <w:szCs w:val="28"/>
        </w:rPr>
        <w:t xml:space="preserve"> по продвижению и развитию участников Проекта.</w:t>
      </w:r>
    </w:p>
    <w:p w:rsidR="004C7167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>5.4. Оператор осуществляет передачу персональных данных участников Проекта лицензирующим и/или контролирующим органам государственной власти и местного самоуправления,</w:t>
      </w:r>
      <w:r w:rsidRPr="00E12322">
        <w:rPr>
          <w:sz w:val="28"/>
          <w:szCs w:val="28"/>
        </w:rPr>
        <w:t xml:space="preserve"> иным организациям в соответствии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законодательством Российской Федерации.</w:t>
      </w: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</w:p>
    <w:p w:rsidR="004C7167" w:rsidRPr="00E12322" w:rsidRDefault="004C7167" w:rsidP="00D63A05">
      <w:pPr>
        <w:pStyle w:val="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6. Права субъекта персональных данных</w:t>
      </w:r>
    </w:p>
    <w:p w:rsidR="004C7167" w:rsidRDefault="004C7167" w:rsidP="00D63A05">
      <w:pPr>
        <w:spacing w:line="230" w:lineRule="auto"/>
        <w:rPr>
          <w:sz w:val="28"/>
          <w:szCs w:val="28"/>
        </w:rPr>
      </w:pPr>
    </w:p>
    <w:p w:rsidR="004C7167" w:rsidRPr="00E12322" w:rsidRDefault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6.1.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</w:t>
      </w:r>
      <w:r w:rsidRPr="00D63A05">
        <w:rPr>
          <w:spacing w:val="-8"/>
          <w:sz w:val="28"/>
          <w:szCs w:val="28"/>
        </w:rPr>
        <w:t>позволяющей подтвердить факт его получения форме, если иное не установлено</w:t>
      </w:r>
      <w:r w:rsidRPr="00E12322">
        <w:rPr>
          <w:sz w:val="28"/>
          <w:szCs w:val="28"/>
        </w:rPr>
        <w:t xml:space="preserve"> </w:t>
      </w:r>
      <w:r w:rsidRPr="00E12322">
        <w:rPr>
          <w:sz w:val="28"/>
          <w:szCs w:val="28"/>
        </w:rPr>
        <w:lastRenderedPageBreak/>
        <w:t>федеральным законом.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Обязанность представить доказательство получения согласия субъекта </w:t>
      </w:r>
      <w:r w:rsidRPr="00D63A05">
        <w:rPr>
          <w:spacing w:val="-8"/>
          <w:sz w:val="28"/>
          <w:szCs w:val="28"/>
        </w:rPr>
        <w:t>персональных данных на обработку его персональных данных или доказательство</w:t>
      </w:r>
      <w:r w:rsidRPr="00E12322">
        <w:rPr>
          <w:sz w:val="28"/>
          <w:szCs w:val="28"/>
        </w:rPr>
        <w:t xml:space="preserve"> наличия оснований, указанных в законе № 152-ФЗ, возлагается на Оператора.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6.2.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6.3. Если субъект персональных данных считает, что Оператор осуществляет обработку его персональных данных с нарушением требований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C7167" w:rsidRDefault="004C7167" w:rsidP="004C7167">
      <w:pPr>
        <w:pStyle w:val="1"/>
        <w:rPr>
          <w:sz w:val="28"/>
          <w:szCs w:val="28"/>
        </w:rPr>
      </w:pPr>
    </w:p>
    <w:p w:rsidR="004C7167" w:rsidRPr="00E12322" w:rsidRDefault="004C7167" w:rsidP="004C7167">
      <w:pPr>
        <w:pStyle w:val="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7. Обеспечение безопасности персональных данных</w:t>
      </w:r>
    </w:p>
    <w:p w:rsidR="004C7167" w:rsidRDefault="004C7167" w:rsidP="004C7167">
      <w:pPr>
        <w:rPr>
          <w:sz w:val="28"/>
          <w:szCs w:val="28"/>
        </w:rPr>
      </w:pP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7.1. Безопасность персональных данных, обрабатываемых Оператором, обеспечивается путем реализации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7.2. Для целенаправленного создания на Проекте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</w:t>
      </w:r>
      <w:r w:rsidRPr="00D63A05">
        <w:rPr>
          <w:spacing w:val="-8"/>
          <w:sz w:val="28"/>
          <w:szCs w:val="28"/>
        </w:rPr>
        <w:t>компьютерной программой, подмены и совершения иных несанкционированных</w:t>
      </w:r>
      <w:r w:rsidRPr="00E12322">
        <w:rPr>
          <w:sz w:val="28"/>
          <w:szCs w:val="28"/>
        </w:rPr>
        <w:t xml:space="preserve"> действий, Оператором применяются следующие организационно-технические меры: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назначение должностных лиц, ответственных за организацию обработки и защиты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ограничение и регламентация состава работников, имеющих доступ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к персональным данным;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ознакомление работников с требованиями федерального законодательства и нормативных документов Проекта по обработке и защите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обеспечение учета и хранения материальных носителей информации и их обращения, исключающего хищение, подмену, несанкционированное </w:t>
      </w:r>
      <w:r w:rsidRPr="00E12322">
        <w:rPr>
          <w:sz w:val="28"/>
          <w:szCs w:val="28"/>
        </w:rPr>
        <w:lastRenderedPageBreak/>
        <w:t>копирование и уничтожение;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проверка готовности и эффективности использования средств защиты информации;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парольная защита доступа пользователей к информационной системе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осуществление антивирусного контроля, предотвращение внедрения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сеть Оператора вредоносных программ (программ-вирусов) и программных закладок;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обнаружение вторжений в сеть Оператора,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резервное копирование информации;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размещение технических средств обработки персональных данных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пределах охраняемой территории;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поддержание технических средств охраны, сигнализации помещений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состоянии постоянной готовности.</w:t>
      </w:r>
    </w:p>
    <w:p w:rsidR="004C7167" w:rsidRDefault="004C7167" w:rsidP="004C7167">
      <w:pPr>
        <w:pStyle w:val="1"/>
        <w:rPr>
          <w:sz w:val="28"/>
          <w:szCs w:val="28"/>
        </w:rPr>
      </w:pPr>
    </w:p>
    <w:p w:rsidR="004C7167" w:rsidRPr="00E12322" w:rsidRDefault="004C7167" w:rsidP="004C7167">
      <w:pPr>
        <w:pStyle w:val="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8. Заключительные положения</w:t>
      </w:r>
    </w:p>
    <w:p w:rsidR="004C7167" w:rsidRDefault="004C7167" w:rsidP="004C7167">
      <w:pPr>
        <w:rPr>
          <w:sz w:val="28"/>
          <w:szCs w:val="28"/>
        </w:rPr>
      </w:pP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8.1. Иные права и обязанности Оператора определяются законодательством Российской Федерации в области персональных данных.</w:t>
      </w:r>
    </w:p>
    <w:p w:rsidR="004C7167" w:rsidRPr="00E12322" w:rsidRDefault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8.2. Ответственность Оператора за нарушение требований законодательства Российской Федерации в сфере обработки и защиты персональных данных определяется в соответствии с законодательством Российской Федерации.</w:t>
      </w:r>
    </w:p>
    <w:p w:rsidR="004C7167" w:rsidRDefault="004C7167" w:rsidP="004C7167">
      <w:pPr>
        <w:ind w:firstLine="5387"/>
        <w:rPr>
          <w:b/>
          <w:bCs/>
          <w:sz w:val="28"/>
          <w:szCs w:val="28"/>
          <w:highlight w:val="yellow"/>
        </w:rPr>
      </w:pPr>
    </w:p>
    <w:p w:rsidR="00D63A05" w:rsidRDefault="00D63A05" w:rsidP="004C7167">
      <w:pPr>
        <w:widowControl/>
        <w:rPr>
          <w:b/>
          <w:bCs/>
          <w:sz w:val="28"/>
          <w:szCs w:val="28"/>
          <w:highlight w:val="yellow"/>
        </w:rPr>
        <w:sectPr w:rsidR="00D63A05" w:rsidSect="00C164A9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C7167" w:rsidRPr="007521DB" w:rsidRDefault="004C7167" w:rsidP="004C7167">
      <w:pPr>
        <w:widowControl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lastRenderedPageBreak/>
        <w:t>Приложение № 2</w:t>
      </w:r>
    </w:p>
    <w:p w:rsidR="004C7167" w:rsidRPr="007521DB" w:rsidRDefault="004C7167" w:rsidP="004C7167">
      <w:pPr>
        <w:widowControl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к распоряжению Губернатора</w:t>
      </w:r>
    </w:p>
    <w:p w:rsidR="004C7167" w:rsidRPr="007521DB" w:rsidRDefault="004C7167" w:rsidP="004C7167">
      <w:pPr>
        <w:widowControl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Пензенской области</w:t>
      </w:r>
    </w:p>
    <w:p w:rsidR="004C7167" w:rsidRPr="007521DB" w:rsidRDefault="00BD5763" w:rsidP="004C7167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23.06.2021 </w:t>
      </w:r>
      <w:r w:rsidR="004C7167" w:rsidRPr="007521DB">
        <w:rPr>
          <w:sz w:val="28"/>
          <w:szCs w:val="28"/>
        </w:rPr>
        <w:t>№</w:t>
      </w:r>
      <w:r>
        <w:rPr>
          <w:sz w:val="28"/>
          <w:szCs w:val="28"/>
        </w:rPr>
        <w:t xml:space="preserve"> 319-р</w:t>
      </w:r>
    </w:p>
    <w:p w:rsidR="004C7167" w:rsidRPr="007521DB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7521DB" w:rsidRDefault="004C7167" w:rsidP="004C7167">
      <w:pPr>
        <w:ind w:firstLine="709"/>
        <w:jc w:val="both"/>
        <w:rPr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ПРАВИЛА</w:t>
      </w:r>
    </w:p>
    <w:p w:rsidR="004C7167" w:rsidRDefault="004C7167" w:rsidP="004C7167">
      <w:pPr>
        <w:pStyle w:val="ConsPlusTitle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 xml:space="preserve">подачи апелляций при реализации кадрового проекта </w:t>
      </w:r>
    </w:p>
    <w:p w:rsidR="004C7167" w:rsidRPr="007521DB" w:rsidRDefault="004C7167" w:rsidP="004C71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521DB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63" w:rsidRDefault="00BD5763" w:rsidP="004C7167">
      <w:pPr>
        <w:pStyle w:val="ConsPlusTitle"/>
        <w:jc w:val="center"/>
        <w:outlineLvl w:val="1"/>
        <w:rPr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</w:t>
      </w:r>
      <w:r w:rsidRPr="007521DB">
        <w:rPr>
          <w:sz w:val="28"/>
          <w:szCs w:val="28"/>
        </w:rPr>
        <w:t>. Общие положения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1. Апелляцией является аргументированное заявление участника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регионвозможностей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Проект) о своем несогласии с полученными результатами прохождения этапов </w:t>
      </w:r>
      <w:r w:rsidRPr="00A325B0">
        <w:rPr>
          <w:rFonts w:ascii="Times New Roman" w:hAnsi="Times New Roman" w:cs="Times New Roman"/>
          <w:sz w:val="28"/>
          <w:szCs w:val="28"/>
        </w:rPr>
        <w:t xml:space="preserve">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A325B0">
        <w:rPr>
          <w:rFonts w:ascii="Times New Roman" w:hAnsi="Times New Roman" w:cs="Times New Roman"/>
          <w:sz w:val="28"/>
          <w:szCs w:val="28"/>
        </w:rPr>
        <w:t xml:space="preserve"> результаты). К этапам Проекта, в рамках которых участник имеет право подать</w:t>
      </w:r>
      <w:r w:rsidRPr="007521DB">
        <w:rPr>
          <w:rFonts w:ascii="Times New Roman" w:hAnsi="Times New Roman" w:cs="Times New Roman"/>
          <w:sz w:val="28"/>
          <w:szCs w:val="28"/>
        </w:rPr>
        <w:t xml:space="preserve"> апелляцию, относятся дистанционный этап и финальный очный этап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7521DB">
        <w:rPr>
          <w:rFonts w:ascii="Times New Roman" w:hAnsi="Times New Roman" w:cs="Times New Roman"/>
          <w:sz w:val="28"/>
          <w:szCs w:val="28"/>
        </w:rPr>
        <w:t xml:space="preserve">2. Текст апелляции составляется участником Проекта в свободной форме с указанием причин своего несогласия с результатами, а также приложением </w:t>
      </w:r>
      <w:r w:rsidRPr="00D63A05">
        <w:rPr>
          <w:rFonts w:ascii="Times New Roman" w:hAnsi="Times New Roman" w:cs="Times New Roman"/>
          <w:spacing w:val="-8"/>
          <w:sz w:val="28"/>
          <w:szCs w:val="28"/>
        </w:rPr>
        <w:t>необходимых подтверждающих документов, и направляется через соответствующую</w:t>
      </w:r>
      <w:r w:rsidRPr="007521DB">
        <w:rPr>
          <w:rFonts w:ascii="Times New Roman" w:hAnsi="Times New Roman" w:cs="Times New Roman"/>
          <w:sz w:val="28"/>
          <w:szCs w:val="28"/>
        </w:rPr>
        <w:t xml:space="preserve"> форму на официальном сайте Проекта в разделе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Подача апелляций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раздел на официальном сайте).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3. Апелляция по результатам дистанционного </w:t>
      </w:r>
      <w:r w:rsidRPr="00A325B0">
        <w:rPr>
          <w:rFonts w:ascii="Times New Roman" w:hAnsi="Times New Roman" w:cs="Times New Roman"/>
          <w:sz w:val="28"/>
          <w:szCs w:val="28"/>
        </w:rPr>
        <w:t>этапа направляется участником Проекта в течение 3 (трех) календарных дней с момента появления информации об оглашении результатов на официальном сайте Проекта</w:t>
      </w:r>
      <w:r w:rsidRPr="007521DB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4. Апелляции, направленные участником Проекта по истечении 3 (трех) календарных дней с момента появления информации об оглашении результатов дистанционного этапа на официальном сайте Проекта, рассмотрению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не подлежат.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5. Апелляции по итогам финального очного этапа (далее - финала) Проекта направляются до 23:59 по местному времени дня оглашения результатов.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II</w:t>
      </w:r>
      <w:r w:rsidRPr="007521DB">
        <w:rPr>
          <w:sz w:val="28"/>
          <w:szCs w:val="28"/>
        </w:rPr>
        <w:t>. Апелляционная комиссия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6. Все апелляции подаются через раздел на официальном сайте, указанный в </w:t>
      </w:r>
      <w:hyperlink w:anchor="P227" w:history="1">
        <w:r w:rsidRPr="007521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правил, и рассматриваются Апелляционной комиссией Проекта (далее - Комиссия), в состав которой входят представители Наблюдательного совета Проекта, представители экспертов по оценке, а также организаторы Проекта. Состав апелляционной комис</w:t>
      </w:r>
      <w:r w:rsidR="007205C1">
        <w:rPr>
          <w:rFonts w:ascii="Times New Roman" w:hAnsi="Times New Roman" w:cs="Times New Roman"/>
          <w:sz w:val="28"/>
          <w:szCs w:val="28"/>
        </w:rPr>
        <w:t>сии утверждается распоряжением Г</w:t>
      </w:r>
      <w:r w:rsidRPr="007521DB">
        <w:rPr>
          <w:rFonts w:ascii="Times New Roman" w:hAnsi="Times New Roman" w:cs="Times New Roman"/>
          <w:sz w:val="28"/>
          <w:szCs w:val="28"/>
        </w:rPr>
        <w:t>убернатора Пензенской области.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7. Комиссия обеспечивает объективное рассмотрение всех апелляций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настоящими правилами.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8. Рассмотрение апелляции не является основанием для повторного участия в Проекте. В ходе рассмотрения апелляции проверяется только соблюдение установленного порядка проведения Проекта и (или) правильность оценивания результатов участия в нем.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032">
        <w:rPr>
          <w:rFonts w:ascii="Times New Roman" w:hAnsi="Times New Roman" w:cs="Times New Roman"/>
          <w:sz w:val="28"/>
          <w:szCs w:val="28"/>
        </w:rPr>
        <w:t xml:space="preserve">9. </w:t>
      </w:r>
      <w:r w:rsidRPr="00A325B0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выстраивать порядок работы с поступающими апелляциями (сроки рассмотрения апелляции, способы коммуникации с участниками и т.д.);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определять способ ознакомления участника Проекта с результатами рассмотрения его апелляции;</w:t>
      </w:r>
    </w:p>
    <w:p w:rsidR="004C7167" w:rsidRPr="007521DB" w:rsidRDefault="004C7167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отказывать в рассмотрении апелляций, не соответствующих требованиям, закрепленным в настоящих правилах.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III</w:t>
      </w:r>
      <w:r w:rsidRPr="007521DB">
        <w:rPr>
          <w:sz w:val="28"/>
          <w:szCs w:val="28"/>
        </w:rPr>
        <w:t xml:space="preserve">. Основания подачи и подтверждающие документы к апелляции </w:t>
      </w:r>
      <w:r w:rsidR="00D63A05">
        <w:rPr>
          <w:sz w:val="28"/>
          <w:szCs w:val="28"/>
        </w:rPr>
        <w:br/>
      </w:r>
      <w:r w:rsidRPr="007521DB">
        <w:rPr>
          <w:sz w:val="28"/>
          <w:szCs w:val="28"/>
        </w:rPr>
        <w:t>по результатам дистанционного этапа Проекта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21DB">
        <w:rPr>
          <w:rFonts w:ascii="Times New Roman" w:hAnsi="Times New Roman" w:cs="Times New Roman"/>
          <w:sz w:val="28"/>
          <w:szCs w:val="28"/>
        </w:rPr>
        <w:t xml:space="preserve">10. Достаточным основанием для подачи апелляции в адрес Комиссии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результатам дистанционного этапа Проекта являются следующие причины: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а) смысловые и (или) логические ошибки в тексте задания (отсутствие правильного ответа, отсутствие необходимой для решения информации и т.д.);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технический сбой на стороне организатора Проекта при выполнении заданий;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в) другая причина, в случае если несогласие участника подкреплено вескими аргументами.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11. Обязательным условием подачи апелляции по результатам дистанционного этапа Проекта является подкрепление текста заявления подтверждающими документами.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12. Подтверждающим документом, который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к апелляции, подаваемой по причине смысловой и (или) логической ошибки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в тексте задания, является скриншот обнаруженной ошибки или описание сути задания с обнаруженной ошибкой и предлагаемое участником решение этого задания.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7521DB">
        <w:rPr>
          <w:rFonts w:ascii="Times New Roman" w:hAnsi="Times New Roman" w:cs="Times New Roman"/>
          <w:sz w:val="28"/>
          <w:szCs w:val="28"/>
        </w:rPr>
        <w:t xml:space="preserve">13. Подтверждающими документами, которые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апелляции, подаваемой по причине технического сбоя на стороне организатора Проекта, являются: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скриншот экрана с информацией об успешном прохождении проверки технической пригодности устройства, используемого для прохождения тестирования;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скриншот экрана, отражающий, в чем именно заключается технический сбой;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официальный документ от оператора связи (провайдера услуг связи) участника, через которого было осуществлено подключение, подтверждающий недоступность интернет-сайта/части интернет-сайта в период времени, указанный в апелляции, согласно </w:t>
      </w:r>
      <w:hyperlink r:id="rId13" w:history="1">
        <w:r w:rsidRPr="007521DB">
          <w:rPr>
            <w:rFonts w:ascii="Times New Roman" w:hAnsi="Times New Roman" w:cs="Times New Roman"/>
            <w:sz w:val="28"/>
            <w:szCs w:val="28"/>
          </w:rPr>
          <w:t>главе 6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Правил оказания телематических услуг связи, утвержденных постановлением Правительства Российской </w:t>
      </w:r>
      <w:r w:rsidRPr="007521DB">
        <w:rPr>
          <w:rFonts w:ascii="Times New Roman" w:hAnsi="Times New Roman" w:cs="Times New Roman"/>
          <w:sz w:val="28"/>
          <w:szCs w:val="28"/>
        </w:rPr>
        <w:lastRenderedPageBreak/>
        <w:t>Федерации от 10.09.2007 № 575;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иные сведения и (или) документы, которые свидетельствуют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о техническом сбое на стороне организатора Проекта (при их наличии).</w:t>
      </w:r>
    </w:p>
    <w:p w:rsidR="004C7167" w:rsidRPr="00A325B0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14. Не являются достаточными </w:t>
      </w:r>
      <w:r w:rsidRPr="00A325B0">
        <w:rPr>
          <w:rFonts w:ascii="Times New Roman" w:hAnsi="Times New Roman" w:cs="Times New Roman"/>
          <w:sz w:val="28"/>
          <w:szCs w:val="28"/>
        </w:rPr>
        <w:t xml:space="preserve">основаниями для подачи апелляции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A325B0">
        <w:rPr>
          <w:rFonts w:ascii="Times New Roman" w:hAnsi="Times New Roman" w:cs="Times New Roman"/>
          <w:sz w:val="28"/>
          <w:szCs w:val="28"/>
        </w:rPr>
        <w:t>по результатам дистанционного этапа Проекта следующие причины: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B0">
        <w:rPr>
          <w:rFonts w:ascii="Times New Roman" w:hAnsi="Times New Roman" w:cs="Times New Roman"/>
          <w:sz w:val="28"/>
          <w:szCs w:val="28"/>
        </w:rPr>
        <w:t>а) невнимательность участника Проекта к инструкциям, текстам</w:t>
      </w:r>
      <w:r w:rsidRPr="007521DB">
        <w:rPr>
          <w:rFonts w:ascii="Times New Roman" w:hAnsi="Times New Roman" w:cs="Times New Roman"/>
          <w:sz w:val="28"/>
          <w:szCs w:val="28"/>
        </w:rPr>
        <w:t xml:space="preserve"> заданий, а также ограничению во времени при выполнении заданий;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>б) сравнение своих результатов прохождения заданий Проекта с результатами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прохождения подобных заданий вне Проекта;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в) профессиональные и личные заслуги вне Проекта (занимаемая </w:t>
      </w:r>
      <w:r w:rsidRPr="00D63A05">
        <w:rPr>
          <w:rFonts w:ascii="Times New Roman" w:hAnsi="Times New Roman" w:cs="Times New Roman"/>
          <w:spacing w:val="-8"/>
          <w:sz w:val="28"/>
          <w:szCs w:val="28"/>
        </w:rPr>
        <w:t>должность, дипломы об образовании, грамоты, благодарственные письма и т.д.);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г) требование более детальной интерпретации результатов тестирования;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>д) желание пересмотра результатов прохождения заданий дистанционного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этапа без наличия оснований и подтверждающих документов к ним согласно </w:t>
      </w:r>
      <w:hyperlink w:anchor="P245" w:history="1">
        <w:r w:rsidRPr="007521DB">
          <w:rPr>
            <w:rFonts w:ascii="Times New Roman" w:hAnsi="Times New Roman" w:cs="Times New Roman"/>
            <w:sz w:val="28"/>
            <w:szCs w:val="28"/>
          </w:rPr>
          <w:t>пунктам 10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0" w:history="1">
        <w:r w:rsidRPr="007521D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е) технические сбои при прохождении заданий дистанционного этапа на стороне участника или оператора связи участника (низкая скорость интернет-соединения, несоответствие используемого устройства или программного обеспечения требуемым критериям прохождения заданий, выполнение заданий в последние минуты).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IV</w:t>
      </w:r>
      <w:r w:rsidRPr="007521DB">
        <w:rPr>
          <w:sz w:val="28"/>
          <w:szCs w:val="28"/>
        </w:rPr>
        <w:t xml:space="preserve">. Основания подачи и подтверждающие документы к апелляции по результатам финала </w:t>
      </w: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7521DB">
        <w:rPr>
          <w:rFonts w:ascii="Times New Roman" w:hAnsi="Times New Roman" w:cs="Times New Roman"/>
          <w:sz w:val="28"/>
          <w:szCs w:val="28"/>
        </w:rPr>
        <w:t xml:space="preserve">15. Достаточным основанием для подачи апелляции в адрес Комиссии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результатам финала являются следующие причины: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а) смысловые и (или) логические ошибки в тексте задания (отсутствие правильного ответа, отсутствие необходимой для решения информации и т.д.);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нарушение правил участия и принципов проведения финала по вине организаторов Проекта.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0"/>
      <w:bookmarkEnd w:id="6"/>
      <w:r w:rsidRPr="007521DB">
        <w:rPr>
          <w:rFonts w:ascii="Times New Roman" w:hAnsi="Times New Roman" w:cs="Times New Roman"/>
          <w:sz w:val="28"/>
          <w:szCs w:val="28"/>
        </w:rPr>
        <w:t xml:space="preserve">16. Подтверждающими документами, которые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к апелляции по результатам финала, является описание задания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с обнаруженной ошибкой и изложение предлагаемого решения к нему.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17. Не являются достаточными основаниями для подачи апелляции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325B0">
        <w:rPr>
          <w:rFonts w:ascii="Times New Roman" w:hAnsi="Times New Roman" w:cs="Times New Roman"/>
          <w:sz w:val="28"/>
          <w:szCs w:val="28"/>
        </w:rPr>
        <w:t>финала следующие причины: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а) невнимательность участника Проекта к инструкциям центрального ведущего, эксперта-организатора, текстовым инструкциям внутри задания,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а также ограничению во времени при выполнении заданий;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недостаточное понимание участником Проекта процедуры отбора, ее критериев и способов их оценки;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в) сравнение своих результатов прохождения заданий с результатами других участников Проекта, либо сравнение с результатами дистанционного этапа Проекта;</w:t>
      </w:r>
    </w:p>
    <w:p w:rsidR="004C7167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г) признание и поддержка со стороны других участников Проекта (например, в ходе взаимных выборов или общения во время перерывов);</w:t>
      </w:r>
    </w:p>
    <w:p w:rsidR="00D63A05" w:rsidRPr="007521DB" w:rsidRDefault="00D63A05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д) профессиональные и личные заслуги вне Проекта (занимаемая </w:t>
      </w:r>
      <w:r w:rsidRPr="00D63A05">
        <w:rPr>
          <w:rFonts w:ascii="Times New Roman" w:hAnsi="Times New Roman" w:cs="Times New Roman"/>
          <w:spacing w:val="-6"/>
          <w:sz w:val="28"/>
          <w:szCs w:val="28"/>
        </w:rPr>
        <w:t>должность, дипломы об образовании, грамоты, благодарственные письма и т.д.);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е) желание пересмотра результатов прохождения заданий финала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без наличия оснований и подтверждающих документов к ним согласно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hyperlink w:anchor="P266" w:history="1">
        <w:r w:rsidRPr="007521DB">
          <w:rPr>
            <w:rFonts w:ascii="Times New Roman" w:hAnsi="Times New Roman" w:cs="Times New Roman"/>
            <w:sz w:val="28"/>
            <w:szCs w:val="28"/>
          </w:rPr>
          <w:t>пунктам 15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0" w:history="1">
        <w:r w:rsidRPr="007521D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</w:t>
      </w:r>
      <w:r w:rsidRPr="007521DB">
        <w:rPr>
          <w:sz w:val="28"/>
          <w:szCs w:val="28"/>
        </w:rPr>
        <w:t>. Результаты рассмотрения апелляции</w:t>
      </w:r>
    </w:p>
    <w:p w:rsidR="004C7167" w:rsidRPr="007521DB" w:rsidRDefault="004C71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18. По результатам рассмотрения апелляции Комиссией выносится одно из следующих решений: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>- об удовлетворении апелляции с последующим повторным прохождением</w:t>
      </w:r>
      <w:r w:rsidRPr="007521DB">
        <w:rPr>
          <w:rFonts w:ascii="Times New Roman" w:hAnsi="Times New Roman" w:cs="Times New Roman"/>
          <w:sz w:val="28"/>
          <w:szCs w:val="28"/>
        </w:rPr>
        <w:t xml:space="preserve"> заданий дистанционного этапа, либо путем пересчета результатов дистанционного этапа (финала) с учетом обнаруженной ошибки, либо повышения результатов финала;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 неудовлетворении апелляции путем оставления результатов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без изменения, либо признания оснований подачи апелляции недостаточными.</w:t>
      </w:r>
    </w:p>
    <w:p w:rsidR="004C7167" w:rsidRPr="007521DB" w:rsidRDefault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19. Результаты рассмотрения апелляции участника доводятся до сведения участника Проекта в соответствии с принятым Комиссией способом.</w:t>
      </w:r>
    </w:p>
    <w:p w:rsidR="004C7167" w:rsidRDefault="004C7167" w:rsidP="00D63A05">
      <w:pPr>
        <w:jc w:val="both"/>
        <w:rPr>
          <w:sz w:val="28"/>
          <w:szCs w:val="28"/>
        </w:rPr>
      </w:pPr>
    </w:p>
    <w:p w:rsidR="00D63A05" w:rsidRDefault="00D63A05" w:rsidP="00D63A05">
      <w:pPr>
        <w:jc w:val="both"/>
        <w:rPr>
          <w:sz w:val="28"/>
          <w:szCs w:val="28"/>
        </w:rPr>
      </w:pPr>
    </w:p>
    <w:p w:rsidR="00D63A05" w:rsidRDefault="00D63A05" w:rsidP="00D63A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63A05" w:rsidRPr="007521DB" w:rsidRDefault="00D63A05" w:rsidP="00D63A05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903A27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D6" w:rsidRDefault="002874D6">
      <w:r>
        <w:separator/>
      </w:r>
    </w:p>
  </w:endnote>
  <w:endnote w:type="continuationSeparator" w:id="1">
    <w:p w:rsidR="002874D6" w:rsidRDefault="0028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A9" w:rsidRDefault="008E3358">
    <w:pPr>
      <w:pStyle w:val="a5"/>
      <w:rPr>
        <w:sz w:val="16"/>
      </w:rPr>
    </w:pPr>
    <w:fldSimple w:instr=" FILENAME \* Lower\p  \* MERGEFORMAT ">
      <w:r w:rsidR="007C3F9E">
        <w:rPr>
          <w:noProof/>
          <w:sz w:val="16"/>
        </w:rPr>
        <w:t>c:\пк3\пр4\распоряжения\17.06.21.04.docx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A9" w:rsidRDefault="008E3358" w:rsidP="000B0159">
    <w:pPr>
      <w:pStyle w:val="a5"/>
      <w:rPr>
        <w:sz w:val="16"/>
      </w:rPr>
    </w:pPr>
    <w:fldSimple w:instr=" FILENAME \* Lower\p  \* MERGEFORMAT ">
      <w:r w:rsidR="007C3F9E">
        <w:rPr>
          <w:noProof/>
          <w:sz w:val="16"/>
        </w:rPr>
        <w:t>c:\пк3\пр4\распоряжения\17.06.21.04.docx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D6" w:rsidRDefault="002874D6">
      <w:r>
        <w:separator/>
      </w:r>
    </w:p>
  </w:footnote>
  <w:footnote w:type="continuationSeparator" w:id="1">
    <w:p w:rsidR="002874D6" w:rsidRDefault="0028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136918"/>
      <w:docPartObj>
        <w:docPartGallery w:val="Page Numbers (Top of Page)"/>
        <w:docPartUnique/>
      </w:docPartObj>
    </w:sdtPr>
    <w:sdtContent>
      <w:p w:rsidR="00C164A9" w:rsidRDefault="008E3358">
        <w:pPr>
          <w:pStyle w:val="a3"/>
          <w:jc w:val="center"/>
        </w:pPr>
        <w:r>
          <w:fldChar w:fldCharType="begin"/>
        </w:r>
        <w:r w:rsidR="00C164A9">
          <w:instrText>PAGE   \* MERGEFORMAT</w:instrText>
        </w:r>
        <w:r>
          <w:fldChar w:fldCharType="separate"/>
        </w:r>
        <w:r w:rsidR="001F32C5">
          <w:rPr>
            <w:noProof/>
          </w:rPr>
          <w:t>4</w:t>
        </w:r>
        <w:r>
          <w:fldChar w:fldCharType="end"/>
        </w:r>
      </w:p>
    </w:sdtContent>
  </w:sdt>
  <w:p w:rsidR="00C164A9" w:rsidRDefault="00C16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C7167"/>
    <w:rsid w:val="00004140"/>
    <w:rsid w:val="00014419"/>
    <w:rsid w:val="00014553"/>
    <w:rsid w:val="0005514D"/>
    <w:rsid w:val="0009721F"/>
    <w:rsid w:val="000B0159"/>
    <w:rsid w:val="000B1160"/>
    <w:rsid w:val="000D0507"/>
    <w:rsid w:val="000F265F"/>
    <w:rsid w:val="000F2BFC"/>
    <w:rsid w:val="0012039B"/>
    <w:rsid w:val="00144E13"/>
    <w:rsid w:val="00154605"/>
    <w:rsid w:val="00190DEE"/>
    <w:rsid w:val="001B7A0D"/>
    <w:rsid w:val="001F32C5"/>
    <w:rsid w:val="00204F72"/>
    <w:rsid w:val="0024384B"/>
    <w:rsid w:val="00271AE9"/>
    <w:rsid w:val="00280F02"/>
    <w:rsid w:val="00285D30"/>
    <w:rsid w:val="002874D6"/>
    <w:rsid w:val="002A2CC8"/>
    <w:rsid w:val="002B6B95"/>
    <w:rsid w:val="002E3A70"/>
    <w:rsid w:val="00303D8A"/>
    <w:rsid w:val="00361371"/>
    <w:rsid w:val="003C3BF2"/>
    <w:rsid w:val="003F4EA4"/>
    <w:rsid w:val="00426FF1"/>
    <w:rsid w:val="00457052"/>
    <w:rsid w:val="0047451C"/>
    <w:rsid w:val="004827C1"/>
    <w:rsid w:val="00491B86"/>
    <w:rsid w:val="0049613D"/>
    <w:rsid w:val="004C7167"/>
    <w:rsid w:val="004D5C07"/>
    <w:rsid w:val="004E7342"/>
    <w:rsid w:val="004F4E6B"/>
    <w:rsid w:val="00500414"/>
    <w:rsid w:val="005016D6"/>
    <w:rsid w:val="0052180F"/>
    <w:rsid w:val="005237B7"/>
    <w:rsid w:val="0054374E"/>
    <w:rsid w:val="005734AE"/>
    <w:rsid w:val="005D2743"/>
    <w:rsid w:val="00605644"/>
    <w:rsid w:val="006246CD"/>
    <w:rsid w:val="00653E8B"/>
    <w:rsid w:val="0069184F"/>
    <w:rsid w:val="006F4247"/>
    <w:rsid w:val="007205C1"/>
    <w:rsid w:val="0074074F"/>
    <w:rsid w:val="007767E5"/>
    <w:rsid w:val="007A3248"/>
    <w:rsid w:val="007C3F9E"/>
    <w:rsid w:val="007F3006"/>
    <w:rsid w:val="007F68CF"/>
    <w:rsid w:val="00810F8C"/>
    <w:rsid w:val="008217BE"/>
    <w:rsid w:val="00886F02"/>
    <w:rsid w:val="008A415C"/>
    <w:rsid w:val="008B3FA7"/>
    <w:rsid w:val="008B484C"/>
    <w:rsid w:val="008E3358"/>
    <w:rsid w:val="008F2667"/>
    <w:rsid w:val="008F2773"/>
    <w:rsid w:val="00903A27"/>
    <w:rsid w:val="009432B3"/>
    <w:rsid w:val="009521C1"/>
    <w:rsid w:val="009F7164"/>
    <w:rsid w:val="00A01858"/>
    <w:rsid w:val="00A74CDF"/>
    <w:rsid w:val="00AC112A"/>
    <w:rsid w:val="00AC64BB"/>
    <w:rsid w:val="00AE324C"/>
    <w:rsid w:val="00BA5A70"/>
    <w:rsid w:val="00BC488B"/>
    <w:rsid w:val="00BD5763"/>
    <w:rsid w:val="00C164A9"/>
    <w:rsid w:val="00C43890"/>
    <w:rsid w:val="00C96F98"/>
    <w:rsid w:val="00CA493E"/>
    <w:rsid w:val="00CA6FF9"/>
    <w:rsid w:val="00CA7455"/>
    <w:rsid w:val="00CB39BF"/>
    <w:rsid w:val="00CD53F4"/>
    <w:rsid w:val="00D3044A"/>
    <w:rsid w:val="00D63A05"/>
    <w:rsid w:val="00D7680A"/>
    <w:rsid w:val="00D92B08"/>
    <w:rsid w:val="00DD535C"/>
    <w:rsid w:val="00DD74B0"/>
    <w:rsid w:val="00DE0795"/>
    <w:rsid w:val="00DE20DE"/>
    <w:rsid w:val="00E06208"/>
    <w:rsid w:val="00E173C6"/>
    <w:rsid w:val="00E22BC4"/>
    <w:rsid w:val="00E43BA0"/>
    <w:rsid w:val="00E4609B"/>
    <w:rsid w:val="00E64181"/>
    <w:rsid w:val="00E931EB"/>
    <w:rsid w:val="00EA630B"/>
    <w:rsid w:val="00F22B88"/>
    <w:rsid w:val="00F321C6"/>
    <w:rsid w:val="00F62C23"/>
    <w:rsid w:val="00F750BF"/>
    <w:rsid w:val="00F873BF"/>
    <w:rsid w:val="00FB11C4"/>
    <w:rsid w:val="00FC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35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E3358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paragraph" w:customStyle="1" w:styleId="ConsPlusTitle">
    <w:name w:val="ConsPlusTitle"/>
    <w:rsid w:val="004C71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C71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4C7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4C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paragraph" w:customStyle="1" w:styleId="ConsPlusTitle">
    <w:name w:val="ConsPlusTitle"/>
    <w:rsid w:val="004C71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C71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4C7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4C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1;n=42706;fld=134;dst=100261" TargetMode="External"/><Relationship Id="rId13" Type="http://schemas.openxmlformats.org/officeDocument/2006/relationships/hyperlink" Target="consultantplus://offline/ref=330D38B596E0327A137C2AA01C307884DC316921F220FEED0F7C4235F58361A394A75CD23C0FC16DF31E559E95F3219EFD591B1CB0C74ECB0EF7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1;n=44813;fld=134;dst=10001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DCA4-C7CD-495B-B013-23775413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0</TotalTime>
  <Pages>23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ТВ</cp:lastModifiedBy>
  <cp:revision>2</cp:revision>
  <cp:lastPrinted>2021-06-22T11:02:00Z</cp:lastPrinted>
  <dcterms:created xsi:type="dcterms:W3CDTF">2021-06-29T05:48:00Z</dcterms:created>
  <dcterms:modified xsi:type="dcterms:W3CDTF">2021-06-29T05:48:00Z</dcterms:modified>
</cp:coreProperties>
</file>